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PFTable"/>
        <w:tblpPr w:leftFromText="141" w:rightFromText="141" w:vertAnchor="page" w:horzAnchor="margin" w:tblpY="2619"/>
        <w:tblW w:w="8050" w:type="dxa"/>
        <w:tblBorders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65"/>
        <w:gridCol w:w="3685"/>
      </w:tblGrid>
      <w:tr w:rsidR="00374F33" w:rsidTr="00CA12C4">
        <w:trPr>
          <w:trHeight w:val="283"/>
        </w:trPr>
        <w:tc>
          <w:tcPr>
            <w:tcW w:w="4365" w:type="dxa"/>
            <w:vAlign w:val="center"/>
          </w:tcPr>
          <w:p w:rsidR="00374F33" w:rsidRDefault="00374F33" w:rsidP="000317F0">
            <w:pPr>
              <w:jc w:val="left"/>
            </w:pPr>
            <w:r w:rsidRPr="00374F33">
              <w:rPr>
                <w:rStyle w:val="Emphasis"/>
              </w:rPr>
              <w:t>místo:</w:t>
            </w:r>
            <w:r>
              <w:t xml:space="preserve"> </w:t>
            </w:r>
            <w:r w:rsidR="00EF1EA7">
              <w:t>Praha</w:t>
            </w:r>
          </w:p>
        </w:tc>
        <w:tc>
          <w:tcPr>
            <w:tcW w:w="3685" w:type="dxa"/>
            <w:vAlign w:val="center"/>
          </w:tcPr>
          <w:p w:rsidR="00374F33" w:rsidRDefault="00374F33" w:rsidP="00FB0935">
            <w:pPr>
              <w:jc w:val="left"/>
            </w:pPr>
            <w:r w:rsidRPr="00374F33">
              <w:rPr>
                <w:rStyle w:val="Emphasis"/>
              </w:rPr>
              <w:t>datum</w:t>
            </w:r>
            <w:bookmarkStart w:id="0" w:name="_GoBack"/>
            <w:bookmarkEnd w:id="0"/>
            <w:r w:rsidRPr="00B244E5">
              <w:rPr>
                <w:rStyle w:val="Emphasis"/>
              </w:rPr>
              <w:t>:</w:t>
            </w:r>
            <w:r w:rsidRPr="00B244E5">
              <w:t xml:space="preserve"> </w:t>
            </w:r>
            <w:r w:rsidR="00B46FD0" w:rsidRPr="00B244E5">
              <w:t>26</w:t>
            </w:r>
            <w:r w:rsidRPr="00B244E5">
              <w:t>.</w:t>
            </w:r>
            <w:r>
              <w:t xml:space="preserve"> </w:t>
            </w:r>
            <w:r w:rsidR="00EC6234">
              <w:t>červ</w:t>
            </w:r>
            <w:r w:rsidR="00FB0935">
              <w:t>na</w:t>
            </w:r>
            <w:r>
              <w:t xml:space="preserve"> </w:t>
            </w:r>
            <w:r w:rsidR="00FB0935">
              <w:t>2019</w:t>
            </w:r>
          </w:p>
        </w:tc>
      </w:tr>
    </w:tbl>
    <w:p w:rsidR="00595B66" w:rsidRDefault="008A0019" w:rsidP="00595B66">
      <w:pPr>
        <w:pStyle w:val="Title"/>
      </w:pPr>
      <w:r>
        <w:t xml:space="preserve">Sudek: Obrazy a odrazy. </w:t>
      </w:r>
      <w:r w:rsidR="00B46FD0">
        <w:t xml:space="preserve">Letní výstava v </w:t>
      </w:r>
      <w:r>
        <w:t>Ateliér</w:t>
      </w:r>
      <w:r w:rsidR="00B46FD0">
        <w:t>u</w:t>
      </w:r>
      <w:r>
        <w:t xml:space="preserve"> Josefa Sudka </w:t>
      </w:r>
      <w:r w:rsidR="00B46FD0">
        <w:t>představí</w:t>
      </w:r>
      <w:r>
        <w:t xml:space="preserve"> </w:t>
      </w:r>
      <w:r w:rsidR="00B46FD0">
        <w:t xml:space="preserve">originální </w:t>
      </w:r>
      <w:r>
        <w:t>Sudkovy fotografie</w:t>
      </w:r>
      <w:r w:rsidR="00771654">
        <w:t>.</w:t>
      </w:r>
    </w:p>
    <w:p w:rsidR="00771654" w:rsidRDefault="00B46FD0" w:rsidP="00B30228">
      <w:pPr>
        <w:pStyle w:val="BodyText"/>
        <w:rPr>
          <w:b/>
        </w:rPr>
      </w:pPr>
      <w:r>
        <w:rPr>
          <w:b/>
        </w:rPr>
        <w:t xml:space="preserve">V pražské galerii </w:t>
      </w:r>
      <w:r w:rsidR="008A0019">
        <w:rPr>
          <w:b/>
        </w:rPr>
        <w:t xml:space="preserve">Ateliér Josefa Sudka </w:t>
      </w:r>
      <w:r>
        <w:rPr>
          <w:b/>
        </w:rPr>
        <w:t xml:space="preserve">budou v letních měsících vystaveny originální Sudkovy fotografie ze sbírek PPF Art a Ústavu dějin umění AV ČR. Netradiční expozice  </w:t>
      </w:r>
      <w:r w:rsidR="008A0019">
        <w:rPr>
          <w:b/>
        </w:rPr>
        <w:t xml:space="preserve">představí veřejnosti </w:t>
      </w:r>
      <w:r w:rsidR="00771654">
        <w:rPr>
          <w:b/>
        </w:rPr>
        <w:t>zakázkovou</w:t>
      </w:r>
      <w:r w:rsidR="008A0019">
        <w:rPr>
          <w:b/>
        </w:rPr>
        <w:t xml:space="preserve"> prác</w:t>
      </w:r>
      <w:r w:rsidR="00771654">
        <w:rPr>
          <w:b/>
        </w:rPr>
        <w:t>i</w:t>
      </w:r>
      <w:r w:rsidR="008A0019">
        <w:rPr>
          <w:b/>
        </w:rPr>
        <w:t xml:space="preserve"> známého českého fotografa</w:t>
      </w:r>
      <w:r w:rsidR="00B244E5">
        <w:rPr>
          <w:b/>
        </w:rPr>
        <w:t xml:space="preserve"> pro jeho přátele</w:t>
      </w:r>
      <w:r w:rsidR="00771654">
        <w:rPr>
          <w:b/>
        </w:rPr>
        <w:t xml:space="preserve"> malíře, doplněnou o Sudkovy umělecké fotografie</w:t>
      </w:r>
      <w:r w:rsidR="008A0019">
        <w:rPr>
          <w:b/>
        </w:rPr>
        <w:t>.</w:t>
      </w:r>
      <w:r w:rsidR="00771654">
        <w:rPr>
          <w:b/>
        </w:rPr>
        <w:t xml:space="preserve"> V nich se odráží inspirace malířskou tvorbou.</w:t>
      </w:r>
    </w:p>
    <w:p w:rsidR="0058737E" w:rsidRPr="007D1B47" w:rsidRDefault="00771654" w:rsidP="00B30228">
      <w:pPr>
        <w:pStyle w:val="BodyText"/>
      </w:pPr>
      <w:r w:rsidRPr="007D1B47">
        <w:t>Do</w:t>
      </w:r>
      <w:r w:rsidR="00B46FD0" w:rsidRPr="007D1B47">
        <w:t> </w:t>
      </w:r>
      <w:r w:rsidRPr="007D1B47">
        <w:t>expozice</w:t>
      </w:r>
      <w:r w:rsidR="00420BCE" w:rsidRPr="007D1B47">
        <w:t xml:space="preserve"> </w:t>
      </w:r>
      <w:r w:rsidR="00B46FD0" w:rsidRPr="007D1B47">
        <w:t>„</w:t>
      </w:r>
      <w:r w:rsidR="00420BCE" w:rsidRPr="007D1B47">
        <w:t>Sudek: Obrazy a odrazy</w:t>
      </w:r>
      <w:r w:rsidR="00B46FD0" w:rsidRPr="007D1B47">
        <w:t>“</w:t>
      </w:r>
      <w:r w:rsidR="00420BCE" w:rsidRPr="007D1B47">
        <w:t xml:space="preserve"> </w:t>
      </w:r>
      <w:r w:rsidRPr="007D1B47">
        <w:t>vybrali kurátoři výstavy Lucie Mlynářová a Martin Pavlis snímky</w:t>
      </w:r>
      <w:r w:rsidR="00B46FD0" w:rsidRPr="007D1B47">
        <w:t>, které zachycují mal</w:t>
      </w:r>
      <w:r w:rsidR="00420BCE" w:rsidRPr="007D1B47">
        <w:t>b</w:t>
      </w:r>
      <w:r w:rsidR="00B46FD0" w:rsidRPr="007D1B47">
        <w:t>y a kres</w:t>
      </w:r>
      <w:r w:rsidR="00420BCE" w:rsidRPr="007D1B47">
        <w:t>b</w:t>
      </w:r>
      <w:r w:rsidR="00B46FD0" w:rsidRPr="007D1B47">
        <w:t>y</w:t>
      </w:r>
      <w:r w:rsidR="00420BCE" w:rsidRPr="007D1B47">
        <w:t xml:space="preserve"> osmi Sudkovi blízkých autorů</w:t>
      </w:r>
      <w:r w:rsidRPr="007D1B47">
        <w:t>, napřík</w:t>
      </w:r>
      <w:r w:rsidR="009D6736">
        <w:t>lad Emila Filly nebo Josefa Navrátila</w:t>
      </w:r>
      <w:r w:rsidRPr="007D1B47">
        <w:t xml:space="preserve">. Vedle nich se prezentují fotografie z </w:t>
      </w:r>
      <w:r w:rsidR="00420BCE" w:rsidRPr="007D1B47">
        <w:t>autorovy volné tvorby</w:t>
      </w:r>
      <w:r w:rsidRPr="007D1B47">
        <w:t>, které odráží téma fotografovaných obrazů</w:t>
      </w:r>
      <w:r w:rsidR="007D1B47">
        <w:t>. Výstava bude</w:t>
      </w:r>
      <w:r w:rsidR="00420BCE" w:rsidRPr="007D1B47">
        <w:t xml:space="preserve"> v Ateliéru Josefa Sudka </w:t>
      </w:r>
      <w:r w:rsidR="00420BCE" w:rsidRPr="007D1B47">
        <w:rPr>
          <w:b/>
        </w:rPr>
        <w:t>od 28. června do 29. srpna 2019</w:t>
      </w:r>
      <w:r w:rsidR="00420BCE" w:rsidRPr="007D1B47">
        <w:t xml:space="preserve">. </w:t>
      </w:r>
      <w:r w:rsidR="007D1B47">
        <w:t xml:space="preserve">Slavnostní vernisáž </w:t>
      </w:r>
      <w:r w:rsidR="00292762" w:rsidRPr="007D1B47">
        <w:t xml:space="preserve">proběhne </w:t>
      </w:r>
      <w:r w:rsidR="00292762" w:rsidRPr="007D1B47">
        <w:rPr>
          <w:b/>
        </w:rPr>
        <w:t>27. června 2019 od 18 hodin</w:t>
      </w:r>
      <w:r w:rsidR="00292762" w:rsidRPr="007D1B47">
        <w:t>.</w:t>
      </w:r>
    </w:p>
    <w:p w:rsidR="006E038A" w:rsidRDefault="007D1B47" w:rsidP="00420BCE">
      <w:pPr>
        <w:pStyle w:val="BodyText"/>
      </w:pPr>
      <w:r>
        <w:rPr>
          <w:i/>
        </w:rPr>
        <w:t>„Jsme rádi</w:t>
      </w:r>
      <w:r w:rsidR="006E038A" w:rsidRPr="006E038A">
        <w:rPr>
          <w:i/>
        </w:rPr>
        <w:t xml:space="preserve">, že </w:t>
      </w:r>
      <w:r>
        <w:rPr>
          <w:i/>
        </w:rPr>
        <w:t>právě tyto</w:t>
      </w:r>
      <w:r w:rsidR="008A6010">
        <w:rPr>
          <w:i/>
        </w:rPr>
        <w:t xml:space="preserve"> dosud nepovšimnuté dokumentární</w:t>
      </w:r>
      <w:r w:rsidR="006E038A" w:rsidRPr="006E038A">
        <w:rPr>
          <w:i/>
        </w:rPr>
        <w:t xml:space="preserve"> fotogra</w:t>
      </w:r>
      <w:r w:rsidR="008A6010">
        <w:rPr>
          <w:i/>
        </w:rPr>
        <w:t xml:space="preserve">fie uměleckých děl </w:t>
      </w:r>
      <w:r>
        <w:rPr>
          <w:i/>
        </w:rPr>
        <w:t>můžeme představit</w:t>
      </w:r>
      <w:r w:rsidR="006E038A" w:rsidRPr="006E038A">
        <w:rPr>
          <w:i/>
        </w:rPr>
        <w:t xml:space="preserve"> v místě, kde mnoho z nich vzniklo. </w:t>
      </w:r>
      <w:r>
        <w:rPr>
          <w:i/>
        </w:rPr>
        <w:t xml:space="preserve">Tato spíše rutinní </w:t>
      </w:r>
      <w:r w:rsidR="009D6736">
        <w:rPr>
          <w:i/>
        </w:rPr>
        <w:t xml:space="preserve">Sudkova práce </w:t>
      </w:r>
      <w:r>
        <w:rPr>
          <w:i/>
        </w:rPr>
        <w:t>mu přinášela jistý vý</w:t>
      </w:r>
      <w:r w:rsidR="008A6010">
        <w:rPr>
          <w:i/>
        </w:rPr>
        <w:t xml:space="preserve">dělek, </w:t>
      </w:r>
      <w:r w:rsidR="00651E4A">
        <w:rPr>
          <w:i/>
        </w:rPr>
        <w:t xml:space="preserve">zároveň </w:t>
      </w:r>
      <w:r w:rsidR="009D6736">
        <w:rPr>
          <w:i/>
        </w:rPr>
        <w:t xml:space="preserve">měla </w:t>
      </w:r>
      <w:r w:rsidR="008A6010">
        <w:rPr>
          <w:i/>
        </w:rPr>
        <w:t xml:space="preserve">ale </w:t>
      </w:r>
      <w:r w:rsidR="00651E4A">
        <w:rPr>
          <w:i/>
        </w:rPr>
        <w:t xml:space="preserve">vliv </w:t>
      </w:r>
      <w:r w:rsidR="008A6010">
        <w:rPr>
          <w:i/>
        </w:rPr>
        <w:t xml:space="preserve">i </w:t>
      </w:r>
      <w:r w:rsidR="00651E4A">
        <w:rPr>
          <w:i/>
        </w:rPr>
        <w:t>na jeho uměleckou tvorbu. Kurátoři výstavy pečlivě prošli fotografie Josefa Sudka ve sbírkách PPF Art a ÚDU AV ČR a k</w:t>
      </w:r>
      <w:r w:rsidR="006E038A" w:rsidRPr="006E038A">
        <w:rPr>
          <w:i/>
        </w:rPr>
        <w:t xml:space="preserve"> reprodukční</w:t>
      </w:r>
      <w:r w:rsidR="00651E4A">
        <w:rPr>
          <w:i/>
        </w:rPr>
        <w:t>m</w:t>
      </w:r>
      <w:r w:rsidR="006E038A" w:rsidRPr="006E038A">
        <w:rPr>
          <w:i/>
        </w:rPr>
        <w:t xml:space="preserve"> a dokumentární</w:t>
      </w:r>
      <w:r w:rsidR="00651E4A">
        <w:rPr>
          <w:i/>
        </w:rPr>
        <w:t>m</w:t>
      </w:r>
      <w:r w:rsidR="008A6010">
        <w:rPr>
          <w:i/>
        </w:rPr>
        <w:t xml:space="preserve"> fotografiím dohledali </w:t>
      </w:r>
      <w:r w:rsidR="00651E4A">
        <w:rPr>
          <w:i/>
        </w:rPr>
        <w:t>umělecké fotografie, v jejichž kompozic</w:t>
      </w:r>
      <w:r w:rsidR="009D6736">
        <w:rPr>
          <w:i/>
        </w:rPr>
        <w:t>i Sudek odkazoval na tvorbu svých</w:t>
      </w:r>
      <w:r w:rsidR="00651E4A">
        <w:rPr>
          <w:i/>
        </w:rPr>
        <w:t xml:space="preserve"> kamarádů malířů. </w:t>
      </w:r>
      <w:r w:rsidR="009D6736">
        <w:rPr>
          <w:i/>
        </w:rPr>
        <w:t xml:space="preserve">Věříme, že tento </w:t>
      </w:r>
      <w:r w:rsidR="00651E4A">
        <w:rPr>
          <w:i/>
        </w:rPr>
        <w:t>nový pohled na tvorbu Josefa Sudka</w:t>
      </w:r>
      <w:r w:rsidR="009D6736">
        <w:rPr>
          <w:i/>
        </w:rPr>
        <w:t xml:space="preserve"> </w:t>
      </w:r>
      <w:r w:rsidR="00E257E5">
        <w:rPr>
          <w:i/>
        </w:rPr>
        <w:t xml:space="preserve">přiláká </w:t>
      </w:r>
      <w:r w:rsidR="009D6736">
        <w:rPr>
          <w:i/>
        </w:rPr>
        <w:t xml:space="preserve">v létě </w:t>
      </w:r>
      <w:r w:rsidR="008A6010">
        <w:rPr>
          <w:i/>
        </w:rPr>
        <w:t xml:space="preserve">do galerie mnoho </w:t>
      </w:r>
      <w:r w:rsidR="009D6736">
        <w:rPr>
          <w:i/>
        </w:rPr>
        <w:t>českých i zahraničních obdivovatelů</w:t>
      </w:r>
      <w:r w:rsidR="008A6010">
        <w:rPr>
          <w:i/>
        </w:rPr>
        <w:t xml:space="preserve"> Sudkovy práce</w:t>
      </w:r>
      <w:r w:rsidR="006E038A" w:rsidRPr="006E038A">
        <w:rPr>
          <w:i/>
        </w:rPr>
        <w:t>,“</w:t>
      </w:r>
      <w:r w:rsidR="006E038A">
        <w:t xml:space="preserve"> </w:t>
      </w:r>
      <w:r w:rsidR="006E038A" w:rsidRPr="006E038A">
        <w:rPr>
          <w:b/>
        </w:rPr>
        <w:t>řekl Jan Řehák, ředitel PPF Art</w:t>
      </w:r>
      <w:r w:rsidR="009D6736">
        <w:t>.</w:t>
      </w:r>
    </w:p>
    <w:p w:rsidR="009D6736" w:rsidRDefault="009D6736" w:rsidP="009D6736">
      <w:pPr>
        <w:pStyle w:val="BodyText"/>
      </w:pPr>
      <w:r>
        <w:t xml:space="preserve">Ateliér Josefa Sudka představí fotografie děl ve 30. letech začínajících umělců Andreje </w:t>
      </w:r>
      <w:proofErr w:type="spellStart"/>
      <w:r>
        <w:t>Bělocvětova</w:t>
      </w:r>
      <w:proofErr w:type="spellEnd"/>
      <w:r>
        <w:t xml:space="preserve">, Oty Janečka a Václava Sivka; </w:t>
      </w:r>
      <w:r w:rsidR="008A6010">
        <w:t xml:space="preserve">práci </w:t>
      </w:r>
      <w:r>
        <w:t xml:space="preserve">vrstevníků </w:t>
      </w:r>
      <w:r w:rsidR="008A6010">
        <w:t xml:space="preserve">Josefa Sudka </w:t>
      </w:r>
      <w:r>
        <w:t xml:space="preserve">představují snímky děl </w:t>
      </w:r>
      <w:r w:rsidR="008A50F4">
        <w:t xml:space="preserve">Emila Filly, Josefa Navrátila, </w:t>
      </w:r>
      <w:r>
        <w:t>Vlastimila Rady, Františ</w:t>
      </w:r>
      <w:r w:rsidR="008A50F4">
        <w:t>ka Tichého a Františka Zikmunda.</w:t>
      </w:r>
    </w:p>
    <w:p w:rsidR="00A93965" w:rsidRDefault="00A93965" w:rsidP="00420BCE">
      <w:pPr>
        <w:pStyle w:val="BodyText"/>
      </w:pPr>
      <w:r w:rsidRPr="00A93965">
        <w:rPr>
          <w:noProof/>
          <w:lang w:eastAsia="cs-CZ"/>
        </w:rPr>
        <w:lastRenderedPageBreak/>
        <w:drawing>
          <wp:inline distT="0" distB="0" distL="0" distR="0">
            <wp:extent cx="5166360" cy="206757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0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65" w:rsidRPr="00A93965" w:rsidRDefault="00A93965" w:rsidP="00A93965">
      <w:pPr>
        <w:pStyle w:val="BodyText"/>
        <w:jc w:val="right"/>
        <w:rPr>
          <w:sz w:val="16"/>
          <w:szCs w:val="16"/>
        </w:rPr>
      </w:pPr>
      <w:r w:rsidRPr="00A93965">
        <w:rPr>
          <w:sz w:val="16"/>
          <w:szCs w:val="16"/>
        </w:rPr>
        <w:t>Václav Sivko, Malostranský hřbitov (vlevo); Josef Sudek, Podzimní ostrov (vpravo)</w:t>
      </w:r>
    </w:p>
    <w:p w:rsidR="009D6736" w:rsidRDefault="006E038A" w:rsidP="009D6736">
      <w:pPr>
        <w:pStyle w:val="BodyText"/>
        <w:rPr>
          <w:i/>
        </w:rPr>
      </w:pPr>
      <w:r w:rsidRPr="006E038A">
        <w:rPr>
          <w:b/>
        </w:rPr>
        <w:t>Sudek reklamním a dokumentačním profesionálem</w:t>
      </w:r>
      <w:r w:rsidR="009D6736">
        <w:rPr>
          <w:b/>
        </w:rPr>
        <w:br/>
      </w:r>
      <w:r w:rsidR="00E74A94" w:rsidRPr="00E74A94">
        <w:rPr>
          <w:i/>
        </w:rPr>
        <w:t>„Začal jsem fotografovat obrazy současných malířů. Ta věc má barvy, ale já musím dát všechno do černobílé. Že se dá v černobílé udělat dojem barevnosti, mi řekl Filla…“</w:t>
      </w:r>
      <w:r w:rsidR="009D6736">
        <w:rPr>
          <w:i/>
        </w:rPr>
        <w:t xml:space="preserve"> </w:t>
      </w:r>
    </w:p>
    <w:p w:rsidR="006E038A" w:rsidRPr="008A50F4" w:rsidRDefault="00E74A94" w:rsidP="008A50F4">
      <w:pPr>
        <w:pStyle w:val="BodyText"/>
        <w:rPr>
          <w:b/>
        </w:rPr>
      </w:pPr>
      <w:r>
        <w:t>Vzpomínka Josefa Sudka odkrývá počátek jeho podnikání v oblasti fotografování uměleckých děl. Emil Filla byl jedním z</w:t>
      </w:r>
      <w:r w:rsidR="00C34AAF">
        <w:t> </w:t>
      </w:r>
      <w:r>
        <w:t>prvních</w:t>
      </w:r>
      <w:r w:rsidR="00C34AAF">
        <w:t xml:space="preserve"> malířů</w:t>
      </w:r>
      <w:r>
        <w:t>,</w:t>
      </w:r>
      <w:r w:rsidR="00C34AAF">
        <w:t xml:space="preserve"> který u Sudka objednával</w:t>
      </w:r>
      <w:r>
        <w:t xml:space="preserve"> fotografické reprodukce svých děl jako průběžnou dokumentaci své tvorby. </w:t>
      </w:r>
      <w:r w:rsidR="009D6736">
        <w:br/>
      </w:r>
      <w:r w:rsidR="008A50F4">
        <w:rPr>
          <w:b/>
        </w:rPr>
        <w:br/>
      </w:r>
      <w:r w:rsidR="00E0490B" w:rsidRPr="00E0490B">
        <w:rPr>
          <w:b/>
        </w:rPr>
        <w:t>Sudkovy portréty v temné komoře</w:t>
      </w:r>
      <w:r w:rsidR="008A50F4">
        <w:rPr>
          <w:b/>
        </w:rPr>
        <w:br/>
      </w:r>
      <w:r w:rsidR="00E0490B">
        <w:t xml:space="preserve">Z koncepce se vymyká </w:t>
      </w:r>
      <w:r w:rsidR="00E0490B" w:rsidRPr="00E74A94">
        <w:t>instalace</w:t>
      </w:r>
      <w:r w:rsidR="00E0490B">
        <w:t xml:space="preserve"> v temné komoře Ateliéru. Zde vystavené fotografie prezentují malířské portréty Josefa Sudka převážně od autorů, jejichž díla jsou zastoupena v hlavní části výstavy. </w:t>
      </w:r>
      <w:r>
        <w:t>Ve většině případů jde o digitální tisky z originálních negativů.</w:t>
      </w:r>
      <w:r w:rsidR="006E038A">
        <w:t xml:space="preserve"> </w:t>
      </w:r>
    </w:p>
    <w:p w:rsidR="008A6010" w:rsidRDefault="008A6010" w:rsidP="008A6010">
      <w:pPr>
        <w:pStyle w:val="BodyText"/>
      </w:pPr>
    </w:p>
    <w:p w:rsidR="00D0406C" w:rsidRPr="007D1A0C" w:rsidRDefault="00020F54" w:rsidP="00B30228">
      <w:pPr>
        <w:pStyle w:val="BodyText"/>
        <w:spacing w:before="0" w:after="0" w:line="240" w:lineRule="auto"/>
      </w:pPr>
      <w:r>
        <w:rPr>
          <w:b/>
        </w:rPr>
        <w:t>N</w:t>
      </w:r>
      <w:r w:rsidR="00D0406C" w:rsidRPr="007D1A0C">
        <w:rPr>
          <w:b/>
        </w:rPr>
        <w:t>ázev výstavy:</w:t>
      </w:r>
      <w:r w:rsidR="005902CA" w:rsidRPr="007D1A0C">
        <w:tab/>
      </w:r>
      <w:r w:rsidR="00420BCE">
        <w:t>Sudek: Obrazy a odrazy</w:t>
      </w:r>
    </w:p>
    <w:p w:rsidR="00D0406C" w:rsidRPr="007D1A0C" w:rsidRDefault="00D0406C" w:rsidP="00B30228">
      <w:pPr>
        <w:pStyle w:val="BodyText"/>
        <w:spacing w:before="0" w:after="0" w:line="240" w:lineRule="auto"/>
      </w:pPr>
      <w:r w:rsidRPr="007D1A0C">
        <w:rPr>
          <w:b/>
        </w:rPr>
        <w:t>Místo konání:</w:t>
      </w:r>
      <w:r w:rsidR="00420BCE">
        <w:tab/>
      </w:r>
      <w:r w:rsidR="00420BCE">
        <w:tab/>
        <w:t>Ateliér Josefa Sudka</w:t>
      </w:r>
    </w:p>
    <w:p w:rsidR="00D0406C" w:rsidRPr="007D1A0C" w:rsidRDefault="00D0406C" w:rsidP="00B30228">
      <w:pPr>
        <w:pStyle w:val="BodyText"/>
        <w:spacing w:before="0" w:after="0" w:line="240" w:lineRule="auto"/>
      </w:pPr>
      <w:r w:rsidRPr="007D1A0C">
        <w:rPr>
          <w:b/>
        </w:rPr>
        <w:t>Termín:</w:t>
      </w:r>
      <w:r w:rsidRPr="007D1A0C">
        <w:rPr>
          <w:b/>
        </w:rPr>
        <w:tab/>
      </w:r>
      <w:r w:rsidR="00E917C6" w:rsidRPr="007D1A0C">
        <w:tab/>
      </w:r>
      <w:r w:rsidR="00E917C6" w:rsidRPr="007D1A0C">
        <w:tab/>
        <w:t>2</w:t>
      </w:r>
      <w:r w:rsidR="00420BCE">
        <w:t>8</w:t>
      </w:r>
      <w:r w:rsidR="00E917C6" w:rsidRPr="007D1A0C">
        <w:t xml:space="preserve">. </w:t>
      </w:r>
      <w:r w:rsidR="00D05681">
        <w:t>0</w:t>
      </w:r>
      <w:r w:rsidR="00420BCE">
        <w:t>6</w:t>
      </w:r>
      <w:r w:rsidR="00E917C6" w:rsidRPr="007D1A0C">
        <w:t xml:space="preserve">. - </w:t>
      </w:r>
      <w:r w:rsidR="00420BCE">
        <w:t>29. 08</w:t>
      </w:r>
      <w:r w:rsidRPr="007D1A0C">
        <w:t>. 2019</w:t>
      </w:r>
    </w:p>
    <w:p w:rsidR="00F6447B" w:rsidRDefault="00E0490B" w:rsidP="00B30228">
      <w:pPr>
        <w:pStyle w:val="BodyText"/>
        <w:spacing w:before="0" w:after="0" w:line="240" w:lineRule="auto"/>
      </w:pPr>
      <w:r>
        <w:rPr>
          <w:b/>
        </w:rPr>
        <w:t>Kurátoři</w:t>
      </w:r>
      <w:r w:rsidR="00F6447B" w:rsidRPr="007D1A0C">
        <w:rPr>
          <w:b/>
        </w:rPr>
        <w:t>:</w:t>
      </w:r>
      <w:r w:rsidR="007D1A0C" w:rsidRPr="007D1A0C">
        <w:t xml:space="preserve"> </w:t>
      </w:r>
      <w:r w:rsidR="007D1A0C" w:rsidRPr="007D1A0C">
        <w:tab/>
      </w:r>
      <w:r w:rsidR="007D1A0C" w:rsidRPr="007D1A0C">
        <w:tab/>
      </w:r>
      <w:r w:rsidR="007D1A0C" w:rsidRPr="007D1A0C">
        <w:tab/>
      </w:r>
      <w:r w:rsidR="00420BCE">
        <w:t xml:space="preserve">Lucie Mlynářová, </w:t>
      </w:r>
      <w:r w:rsidR="00253F6F" w:rsidRPr="00253F6F">
        <w:t>Martin Pavlis</w:t>
      </w:r>
    </w:p>
    <w:p w:rsidR="00E0490B" w:rsidRDefault="00E0490B" w:rsidP="00B30228">
      <w:pPr>
        <w:pStyle w:val="BodyText"/>
        <w:spacing w:before="0" w:after="0" w:line="240" w:lineRule="auto"/>
      </w:pPr>
      <w:r w:rsidRPr="00E0490B">
        <w:rPr>
          <w:b/>
        </w:rPr>
        <w:t>Instalace:</w:t>
      </w:r>
      <w:r>
        <w:t xml:space="preserve"> </w:t>
      </w:r>
      <w:r>
        <w:tab/>
      </w:r>
      <w:r>
        <w:tab/>
      </w:r>
      <w:r>
        <w:tab/>
        <w:t xml:space="preserve">Adéla </w:t>
      </w:r>
      <w:proofErr w:type="spellStart"/>
      <w:r>
        <w:t>Kremplová</w:t>
      </w:r>
      <w:proofErr w:type="spellEnd"/>
    </w:p>
    <w:p w:rsidR="00A93965" w:rsidRDefault="00A93965" w:rsidP="00B30228">
      <w:pPr>
        <w:pStyle w:val="BodyText"/>
        <w:spacing w:before="0" w:after="0" w:line="240" w:lineRule="auto"/>
      </w:pPr>
    </w:p>
    <w:p w:rsidR="008A6010" w:rsidRDefault="008A6010" w:rsidP="008A6010">
      <w:pPr>
        <w:pStyle w:val="BodyText"/>
      </w:pPr>
      <w:r>
        <w:t>Výstava Sudek: Obrazy a odrazy je</w:t>
      </w:r>
      <w:r w:rsidRPr="00E0490B">
        <w:t xml:space="preserve"> součást</w:t>
      </w:r>
      <w:r>
        <w:t>í</w:t>
      </w:r>
      <w:r w:rsidRPr="00E0490B">
        <w:t xml:space="preserve"> programu NAKI II Ministerstva kultury ČR s názvem Josef Sudek a fotografická dokumentace uměleckých děl: od soukromého archivu umění k reprezentaci kulturního dědictví.</w:t>
      </w:r>
    </w:p>
    <w:p w:rsidR="00F8760B" w:rsidRPr="00F8760B" w:rsidRDefault="00F8760B" w:rsidP="00F8760B">
      <w:pPr>
        <w:rPr>
          <w:rFonts w:ascii="Arial" w:hAnsi="Arial" w:cs="Arial"/>
        </w:rPr>
      </w:pPr>
      <w:r w:rsidRPr="00F8760B">
        <w:rPr>
          <w:rFonts w:ascii="Arial" w:hAnsi="Arial" w:cs="Arial"/>
        </w:rPr>
        <w:t>Obnovu ateliéru světově uznávaného českého fotografa Josefa Sudka na pražském Újezdě a jeho přeměnu v galerii financovala skupina PPF. Už dvě desetiletí se stará o výstavní program této galerie společnost PPF Art.</w:t>
      </w:r>
    </w:p>
    <w:p w:rsidR="00F8760B" w:rsidRDefault="00F8760B" w:rsidP="008A6010">
      <w:pPr>
        <w:pStyle w:val="BodyText"/>
      </w:pPr>
    </w:p>
    <w:p w:rsidR="00A93965" w:rsidRPr="007D1A0C" w:rsidRDefault="00A93965" w:rsidP="00B30228">
      <w:pPr>
        <w:pStyle w:val="BodyText"/>
        <w:spacing w:before="0" w:after="0" w:line="240" w:lineRule="auto"/>
      </w:pPr>
    </w:p>
    <w:p w:rsidR="00E917C6" w:rsidRDefault="00E917C6" w:rsidP="00E917C6">
      <w:pPr>
        <w:pStyle w:val="Closing"/>
        <w:spacing w:before="0" w:after="0"/>
      </w:pPr>
    </w:p>
    <w:p w:rsidR="00A93965" w:rsidRDefault="00A93965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clear" w:pos="2143"/>
          <w:tab w:val="clear" w:pos="2500"/>
          <w:tab w:val="clear" w:pos="2858"/>
          <w:tab w:val="clear" w:pos="3215"/>
          <w:tab w:val="clear" w:pos="3572"/>
        </w:tabs>
      </w:pPr>
      <w:r>
        <w:br w:type="page"/>
      </w:r>
    </w:p>
    <w:p w:rsidR="00E917C6" w:rsidRDefault="00E917C6" w:rsidP="00E917C6">
      <w:pPr>
        <w:pStyle w:val="Closing"/>
        <w:spacing w:before="0" w:after="0"/>
      </w:pPr>
    </w:p>
    <w:p w:rsidR="00A93965" w:rsidRDefault="00A93965" w:rsidP="00E917C6">
      <w:pPr>
        <w:pStyle w:val="Closing"/>
        <w:spacing w:before="0" w:after="0"/>
      </w:pPr>
    </w:p>
    <w:p w:rsidR="00A93965" w:rsidRDefault="00A93965" w:rsidP="00E917C6">
      <w:pPr>
        <w:pStyle w:val="Closing"/>
        <w:spacing w:before="0" w:after="0"/>
      </w:pPr>
    </w:p>
    <w:p w:rsidR="00B30228" w:rsidRDefault="00E917C6" w:rsidP="00AE02C9">
      <w:pPr>
        <w:pStyle w:val="Closing"/>
      </w:pPr>
      <w:r>
        <w:t>Poznámky pro editory</w:t>
      </w:r>
    </w:p>
    <w:p w:rsidR="00E917C6" w:rsidRDefault="00A1012A" w:rsidP="005902CA">
      <w:pPr>
        <w:pStyle w:val="Closing"/>
        <w:jc w:val="both"/>
        <w:rPr>
          <w:sz w:val="16"/>
          <w:szCs w:val="16"/>
        </w:rPr>
      </w:pPr>
      <w:r w:rsidRPr="00A1012A">
        <w:rPr>
          <w:b/>
          <w:sz w:val="16"/>
          <w:szCs w:val="16"/>
        </w:rPr>
        <w:t>Společnost PPF Art</w:t>
      </w:r>
      <w:r w:rsidRPr="00A1012A">
        <w:rPr>
          <w:sz w:val="16"/>
          <w:szCs w:val="16"/>
        </w:rPr>
        <w:t xml:space="preserve"> rozvíjí aktivity skupiny PPF v oblasti kultury a umění. Po roce 2000 začala systematicky budovat sbírku české a slovenské fotografie. Základem sbírky se stal rozsáhlý soubor fotografií světově uznávaného českého fotografa Josefa Sudka. Druhou uměleckou sbírku tvoří soubor 333 výtvarných děl, převážně obrazů </w:t>
      </w:r>
      <w:r w:rsidR="005902CA">
        <w:rPr>
          <w:sz w:val="16"/>
          <w:szCs w:val="16"/>
        </w:rPr>
        <w:br/>
      </w:r>
      <w:r w:rsidRPr="00A1012A">
        <w:rPr>
          <w:sz w:val="16"/>
          <w:szCs w:val="16"/>
        </w:rPr>
        <w:t xml:space="preserve">a soch, autorů z období posledních dvou století. Jsou zde zastoupena díla A. Muchy, J. </w:t>
      </w:r>
      <w:proofErr w:type="spellStart"/>
      <w:r w:rsidRPr="00A1012A">
        <w:rPr>
          <w:sz w:val="16"/>
          <w:szCs w:val="16"/>
        </w:rPr>
        <w:t>Schikanedera</w:t>
      </w:r>
      <w:proofErr w:type="spellEnd"/>
      <w:r w:rsidRPr="00A1012A">
        <w:rPr>
          <w:sz w:val="16"/>
          <w:szCs w:val="16"/>
        </w:rPr>
        <w:t xml:space="preserve">, M. Medka, P. Nikla, T. Císařovského a mnohých dalších. </w:t>
      </w:r>
    </w:p>
    <w:p w:rsidR="00E917C6" w:rsidRDefault="00E917C6" w:rsidP="005902CA">
      <w:pPr>
        <w:pStyle w:val="Closing"/>
        <w:jc w:val="both"/>
        <w:rPr>
          <w:sz w:val="16"/>
          <w:szCs w:val="16"/>
        </w:rPr>
      </w:pPr>
    </w:p>
    <w:p w:rsidR="00A1012A" w:rsidRPr="00A1012A" w:rsidRDefault="00A1012A" w:rsidP="005902CA">
      <w:pPr>
        <w:pStyle w:val="Closing"/>
        <w:jc w:val="both"/>
        <w:rPr>
          <w:sz w:val="16"/>
          <w:szCs w:val="16"/>
        </w:rPr>
      </w:pPr>
      <w:r w:rsidRPr="00A1012A">
        <w:rPr>
          <w:sz w:val="16"/>
          <w:szCs w:val="16"/>
        </w:rPr>
        <w:t xml:space="preserve">PPF Art zajišťuje výstavní program v pražské Galerii Václava </w:t>
      </w:r>
      <w:proofErr w:type="spellStart"/>
      <w:r w:rsidRPr="00A1012A">
        <w:rPr>
          <w:sz w:val="16"/>
          <w:szCs w:val="16"/>
        </w:rPr>
        <w:t>Špály</w:t>
      </w:r>
      <w:proofErr w:type="spellEnd"/>
      <w:r w:rsidRPr="00A1012A">
        <w:rPr>
          <w:sz w:val="16"/>
          <w:szCs w:val="16"/>
        </w:rPr>
        <w:t xml:space="preserve"> na Národní třídě a v Ateliéru Josefa Sudka na Újezdě. Umělecká díla zapůjčuje rovněž do jiných výstavních prostor v ČR i v zahraničí.  </w:t>
      </w:r>
    </w:p>
    <w:p w:rsidR="00A1012A" w:rsidRPr="00A1012A" w:rsidRDefault="00A1012A" w:rsidP="00A1012A">
      <w:pPr>
        <w:pStyle w:val="Closing"/>
        <w:rPr>
          <w:b/>
          <w:sz w:val="16"/>
          <w:szCs w:val="16"/>
        </w:rPr>
      </w:pPr>
      <w:r w:rsidRPr="00A1012A">
        <w:rPr>
          <w:b/>
          <w:sz w:val="16"/>
          <w:szCs w:val="16"/>
        </w:rPr>
        <w:t xml:space="preserve">www.ppf-art.cz </w:t>
      </w:r>
    </w:p>
    <w:p w:rsidR="00A1012A" w:rsidRPr="00A1012A" w:rsidRDefault="00A1012A" w:rsidP="00A1012A">
      <w:pPr>
        <w:pStyle w:val="Closing"/>
        <w:rPr>
          <w:sz w:val="16"/>
          <w:szCs w:val="16"/>
        </w:rPr>
      </w:pPr>
    </w:p>
    <w:p w:rsidR="00AE02C9" w:rsidRDefault="00A1012A" w:rsidP="005902CA">
      <w:pPr>
        <w:pStyle w:val="Closing"/>
        <w:jc w:val="both"/>
        <w:rPr>
          <w:rStyle w:val="Hyperlink"/>
          <w:b/>
          <w:sz w:val="16"/>
          <w:szCs w:val="16"/>
        </w:rPr>
      </w:pPr>
      <w:r w:rsidRPr="00A1012A">
        <w:rPr>
          <w:b/>
          <w:sz w:val="16"/>
          <w:szCs w:val="16"/>
        </w:rPr>
        <w:t>Sbírka fotografií PPF</w:t>
      </w:r>
      <w:r w:rsidRPr="00A1012A">
        <w:rPr>
          <w:sz w:val="16"/>
          <w:szCs w:val="16"/>
        </w:rPr>
        <w:t xml:space="preserve"> je zřejmě největší soukromou uměleckou sbírkou české a slovenské foto</w:t>
      </w:r>
      <w:r w:rsidR="00E917C6">
        <w:rPr>
          <w:sz w:val="16"/>
          <w:szCs w:val="16"/>
        </w:rPr>
        <w:t>grafie. V současnosti čítá 2 044 děl od 192</w:t>
      </w:r>
      <w:r w:rsidRPr="00A1012A">
        <w:rPr>
          <w:sz w:val="16"/>
          <w:szCs w:val="16"/>
        </w:rPr>
        <w:t xml:space="preserve"> autorů z období od 70. let 19. století po současnost. Jsou v ní zastoupeny fotografie například Josefa Sudka, Františka </w:t>
      </w:r>
      <w:proofErr w:type="spellStart"/>
      <w:r w:rsidRPr="00A1012A">
        <w:rPr>
          <w:sz w:val="16"/>
          <w:szCs w:val="16"/>
        </w:rPr>
        <w:t>Drtikola</w:t>
      </w:r>
      <w:proofErr w:type="spellEnd"/>
      <w:r w:rsidRPr="00A1012A">
        <w:rPr>
          <w:sz w:val="16"/>
          <w:szCs w:val="16"/>
        </w:rPr>
        <w:t xml:space="preserve">, Jaromíra </w:t>
      </w:r>
      <w:proofErr w:type="spellStart"/>
      <w:r w:rsidRPr="00A1012A">
        <w:rPr>
          <w:sz w:val="16"/>
          <w:szCs w:val="16"/>
        </w:rPr>
        <w:t>Funkeho</w:t>
      </w:r>
      <w:proofErr w:type="spellEnd"/>
      <w:r w:rsidRPr="00A1012A">
        <w:rPr>
          <w:sz w:val="16"/>
          <w:szCs w:val="16"/>
        </w:rPr>
        <w:t xml:space="preserve">, Ivana Pinkavy, </w:t>
      </w:r>
      <w:proofErr w:type="spellStart"/>
      <w:r w:rsidRPr="00A1012A">
        <w:rPr>
          <w:sz w:val="16"/>
          <w:szCs w:val="16"/>
        </w:rPr>
        <w:t>Tono</w:t>
      </w:r>
      <w:proofErr w:type="spellEnd"/>
      <w:r w:rsidRPr="00A1012A">
        <w:rPr>
          <w:sz w:val="16"/>
          <w:szCs w:val="16"/>
        </w:rPr>
        <w:t xml:space="preserve"> </w:t>
      </w:r>
      <w:proofErr w:type="spellStart"/>
      <w:r w:rsidRPr="00A1012A">
        <w:rPr>
          <w:sz w:val="16"/>
          <w:szCs w:val="16"/>
        </w:rPr>
        <w:t>Stana</w:t>
      </w:r>
      <w:proofErr w:type="spellEnd"/>
      <w:r w:rsidRPr="00A1012A">
        <w:rPr>
          <w:sz w:val="16"/>
          <w:szCs w:val="16"/>
        </w:rPr>
        <w:t xml:space="preserve"> a dalších. Výběr děl ve sbírce: </w:t>
      </w:r>
      <w:hyperlink r:id="rId8" w:history="1">
        <w:r w:rsidR="00C34AAF" w:rsidRPr="00C0360F">
          <w:rPr>
            <w:rStyle w:val="Hyperlink"/>
            <w:b/>
            <w:sz w:val="16"/>
            <w:szCs w:val="16"/>
          </w:rPr>
          <w:t>https://www.ppf-art.cz/cs/sbirka-fotografii</w:t>
        </w:r>
      </w:hyperlink>
    </w:p>
    <w:p w:rsidR="001668BB" w:rsidRDefault="001668BB" w:rsidP="005902CA">
      <w:pPr>
        <w:pStyle w:val="Closing"/>
        <w:jc w:val="both"/>
        <w:rPr>
          <w:rStyle w:val="Hyperlink"/>
          <w:b/>
          <w:sz w:val="16"/>
          <w:szCs w:val="16"/>
        </w:rPr>
      </w:pPr>
    </w:p>
    <w:p w:rsidR="001668BB" w:rsidRPr="001668BB" w:rsidRDefault="001668BB" w:rsidP="001668BB">
      <w:pPr>
        <w:pStyle w:val="Closing"/>
        <w:jc w:val="both"/>
        <w:rPr>
          <w:b/>
          <w:sz w:val="16"/>
          <w:szCs w:val="16"/>
        </w:rPr>
      </w:pPr>
      <w:r w:rsidRPr="001668BB">
        <w:rPr>
          <w:b/>
          <w:sz w:val="16"/>
          <w:szCs w:val="16"/>
        </w:rPr>
        <w:t>Ústav dějin umění Akademie věd České republiky, v. v. i.</w:t>
      </w:r>
    </w:p>
    <w:p w:rsidR="00DC7E35" w:rsidRPr="00420BCE" w:rsidRDefault="001668BB" w:rsidP="001668BB">
      <w:pPr>
        <w:pStyle w:val="Closing"/>
        <w:jc w:val="both"/>
        <w:rPr>
          <w:sz w:val="16"/>
          <w:szCs w:val="16"/>
        </w:rPr>
      </w:pPr>
      <w:r w:rsidRPr="001668BB">
        <w:rPr>
          <w:sz w:val="16"/>
          <w:szCs w:val="16"/>
        </w:rPr>
        <w:t>Ústav dějin umění je součástí Akademie věd ČR od jejího vzniku v roce 1953. Jeho</w:t>
      </w:r>
      <w:r>
        <w:rPr>
          <w:sz w:val="16"/>
          <w:szCs w:val="16"/>
        </w:rPr>
        <w:t xml:space="preserve"> vědečtí pracovníci se zaměřují </w:t>
      </w:r>
      <w:r w:rsidRPr="001668BB">
        <w:rPr>
          <w:sz w:val="16"/>
          <w:szCs w:val="16"/>
        </w:rPr>
        <w:t>na výzkum v oblasti dějin a teorie výtvarného umění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a architektury a na uměleckohistorickou topografii. Podílejí se na domácích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i zahraničních výzkumných projektech, jsou kurátory výstav i autory knih o umění</w:t>
      </w:r>
      <w:r>
        <w:rPr>
          <w:sz w:val="16"/>
          <w:szCs w:val="16"/>
        </w:rPr>
        <w:t xml:space="preserve"> a statí publikovaných </w:t>
      </w:r>
      <w:r w:rsidRPr="001668BB">
        <w:rPr>
          <w:sz w:val="16"/>
          <w:szCs w:val="16"/>
        </w:rPr>
        <w:t>v domácích i zahraničních vědeckých časopisech a sbornících.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Působí jako p</w:t>
      </w:r>
      <w:r>
        <w:rPr>
          <w:sz w:val="16"/>
          <w:szCs w:val="16"/>
        </w:rPr>
        <w:t>edagogové na vysokých školách a </w:t>
      </w:r>
      <w:r w:rsidRPr="001668BB">
        <w:rPr>
          <w:sz w:val="16"/>
          <w:szCs w:val="16"/>
        </w:rPr>
        <w:t>přednášejí doma i v zahraničí. Pozornost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věnují také problematice ochrany kulturníh</w:t>
      </w:r>
      <w:r>
        <w:rPr>
          <w:sz w:val="16"/>
          <w:szCs w:val="16"/>
        </w:rPr>
        <w:t xml:space="preserve">o dědictví. Mezi nejvýznamnější </w:t>
      </w:r>
      <w:r w:rsidRPr="001668BB">
        <w:rPr>
          <w:sz w:val="16"/>
          <w:szCs w:val="16"/>
        </w:rPr>
        <w:t>projekty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patří několikasvazkové Dějiny českého výtvarného umění a soupisy Uměleckých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památek Čech, Moravy, Slezska a Prahy. Od svého vzniku vydává ústav také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mezinárodně respektovaný oborový časopis Umění/Art. Ústav má také vlastní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 xml:space="preserve">nakladatelství </w:t>
      </w:r>
      <w:proofErr w:type="spellStart"/>
      <w:r w:rsidRPr="001668BB">
        <w:rPr>
          <w:sz w:val="16"/>
          <w:szCs w:val="16"/>
        </w:rPr>
        <w:t>Artefactum</w:t>
      </w:r>
      <w:proofErr w:type="spellEnd"/>
      <w:r w:rsidRPr="001668BB">
        <w:rPr>
          <w:sz w:val="16"/>
          <w:szCs w:val="16"/>
        </w:rPr>
        <w:t>. Od roku 2019 se Ústav dějin umění rozšířil o nové oddělení</w:t>
      </w:r>
      <w:r>
        <w:rPr>
          <w:sz w:val="16"/>
          <w:szCs w:val="16"/>
        </w:rPr>
        <w:t xml:space="preserve"> </w:t>
      </w:r>
      <w:r w:rsidRPr="001668BB">
        <w:rPr>
          <w:sz w:val="16"/>
          <w:szCs w:val="16"/>
        </w:rPr>
        <w:t>muzikologie. Ve výlohách knihovny ústavu (</w:t>
      </w:r>
      <w:proofErr w:type="spellStart"/>
      <w:r w:rsidRPr="001668BB">
        <w:rPr>
          <w:sz w:val="16"/>
          <w:szCs w:val="16"/>
        </w:rPr>
        <w:t>Window</w:t>
      </w:r>
      <w:proofErr w:type="spellEnd"/>
      <w:r w:rsidRPr="001668BB">
        <w:rPr>
          <w:sz w:val="16"/>
          <w:szCs w:val="16"/>
        </w:rPr>
        <w:t xml:space="preserve"> </w:t>
      </w:r>
      <w:proofErr w:type="spellStart"/>
      <w:r w:rsidRPr="001668BB">
        <w:rPr>
          <w:sz w:val="16"/>
          <w:szCs w:val="16"/>
        </w:rPr>
        <w:t>Gallery</w:t>
      </w:r>
      <w:proofErr w:type="spellEnd"/>
      <w:r w:rsidRPr="001668BB">
        <w:rPr>
          <w:sz w:val="16"/>
          <w:szCs w:val="16"/>
        </w:rPr>
        <w:t>) se konají pravidelné</w:t>
      </w:r>
      <w:r>
        <w:rPr>
          <w:sz w:val="16"/>
          <w:szCs w:val="16"/>
        </w:rPr>
        <w:t xml:space="preserve"> výstavy.</w:t>
      </w:r>
    </w:p>
    <w:p w:rsidR="00D05681" w:rsidRDefault="00D05681" w:rsidP="00AE02C9">
      <w:r>
        <w:t>--</w:t>
      </w:r>
    </w:p>
    <w:p w:rsidR="00D05681" w:rsidRDefault="00D05681" w:rsidP="00AE02C9"/>
    <w:p w:rsidR="00D05681" w:rsidRDefault="00B244E5" w:rsidP="00D05681">
      <w:pPr>
        <w:pStyle w:val="Closing"/>
        <w:spacing w:before="0" w:after="0"/>
      </w:pPr>
      <w:r>
        <w:t>Kontakty</w:t>
      </w:r>
    </w:p>
    <w:p w:rsidR="00B244E5" w:rsidRDefault="00B244E5" w:rsidP="00D05681">
      <w:pPr>
        <w:pStyle w:val="Closing"/>
        <w:spacing w:before="0" w:after="0"/>
      </w:pPr>
    </w:p>
    <w:p w:rsidR="00B244E5" w:rsidRDefault="00B244E5" w:rsidP="00D05681">
      <w:pPr>
        <w:pStyle w:val="Closing"/>
        <w:spacing w:before="0" w:after="0"/>
      </w:pPr>
      <w:r>
        <w:t>PPF Art</w:t>
      </w:r>
    </w:p>
    <w:p w:rsidR="00D05681" w:rsidRDefault="00D05681" w:rsidP="00D05681">
      <w:pPr>
        <w:pStyle w:val="Closing"/>
        <w:spacing w:before="0" w:after="0"/>
      </w:pPr>
      <w:r>
        <w:t>Jitka Tkadlecová</w:t>
      </w:r>
    </w:p>
    <w:p w:rsidR="00D05681" w:rsidRDefault="00216E0F" w:rsidP="00D05681">
      <w:pPr>
        <w:pStyle w:val="Closing"/>
      </w:pPr>
      <w:hyperlink r:id="rId9" w:history="1">
        <w:r w:rsidR="00D05681" w:rsidRPr="00BA5914">
          <w:rPr>
            <w:rStyle w:val="Hyperlink"/>
          </w:rPr>
          <w:t>tkadlecova@ppf.cz</w:t>
        </w:r>
      </w:hyperlink>
    </w:p>
    <w:p w:rsidR="00D05681" w:rsidRDefault="00D05681" w:rsidP="00D05681">
      <w:pPr>
        <w:pStyle w:val="Closing"/>
      </w:pPr>
      <w:r>
        <w:t>+420 725 461</w:t>
      </w:r>
      <w:r w:rsidR="001668BB">
        <w:t> </w:t>
      </w:r>
      <w:r>
        <w:t>574</w:t>
      </w:r>
    </w:p>
    <w:p w:rsidR="001668BB" w:rsidRDefault="001668BB" w:rsidP="00D05681">
      <w:pPr>
        <w:pStyle w:val="Closing"/>
      </w:pPr>
    </w:p>
    <w:p w:rsidR="001668BB" w:rsidRDefault="00B244E5" w:rsidP="00D05681">
      <w:pPr>
        <w:pStyle w:val="Closing"/>
      </w:pPr>
      <w:r>
        <w:t>ÚDU AV ČR</w:t>
      </w:r>
    </w:p>
    <w:p w:rsidR="001668BB" w:rsidRDefault="001668BB" w:rsidP="00D05681">
      <w:pPr>
        <w:pStyle w:val="Closing"/>
      </w:pPr>
      <w:r>
        <w:t xml:space="preserve">Barbara </w:t>
      </w:r>
      <w:proofErr w:type="spellStart"/>
      <w:r>
        <w:t>Gajewská</w:t>
      </w:r>
      <w:proofErr w:type="spellEnd"/>
    </w:p>
    <w:p w:rsidR="001668BB" w:rsidRDefault="00216E0F" w:rsidP="00D05681">
      <w:pPr>
        <w:pStyle w:val="Closing"/>
      </w:pPr>
      <w:hyperlink r:id="rId10" w:history="1">
        <w:r w:rsidR="001668BB" w:rsidRPr="000B0385">
          <w:rPr>
            <w:rStyle w:val="Hyperlink"/>
          </w:rPr>
          <w:t>gajewska@udu.cas.cz</w:t>
        </w:r>
      </w:hyperlink>
    </w:p>
    <w:p w:rsidR="001668BB" w:rsidRDefault="001668BB" w:rsidP="00D05681">
      <w:pPr>
        <w:pStyle w:val="Closing"/>
      </w:pPr>
      <w:r>
        <w:t>+420 607 630 453</w:t>
      </w:r>
    </w:p>
    <w:p w:rsidR="00DC7E35" w:rsidRPr="00A1012A" w:rsidRDefault="00DC7E35" w:rsidP="00AE02C9">
      <w:pPr>
        <w:rPr>
          <w:sz w:val="16"/>
          <w:szCs w:val="16"/>
        </w:rPr>
      </w:pPr>
    </w:p>
    <w:sectPr w:rsidR="00DC7E35" w:rsidRPr="00A1012A" w:rsidSect="00D3234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737" w:bottom="1746" w:left="3033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0F" w:rsidRDefault="00216E0F" w:rsidP="00090426">
      <w:pPr>
        <w:spacing w:line="240" w:lineRule="auto"/>
      </w:pPr>
      <w:r>
        <w:separator/>
      </w:r>
    </w:p>
  </w:endnote>
  <w:endnote w:type="continuationSeparator" w:id="0">
    <w:p w:rsidR="00216E0F" w:rsidRDefault="00216E0F" w:rsidP="000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F5" w:rsidRPr="003111C4" w:rsidRDefault="000B7BF5">
    <w:pPr>
      <w:pStyle w:val="Footer"/>
      <w:rPr>
        <w:rStyle w:val="PageNumber"/>
      </w:rPr>
    </w:pPr>
    <w:r>
      <w:rPr>
        <w:rStyle w:val="PageNumber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BF5" w:rsidRPr="006416A6" w:rsidRDefault="009C2B02" w:rsidP="006416A6">
                          <w:pPr>
                            <w:pStyle w:val="BalloonText"/>
                          </w:pPr>
                          <w:r>
                            <w:fldChar w:fldCharType="begin"/>
                          </w:r>
                          <w:r>
                            <w:instrText xml:space="preserve"> HYPERLINK "http://</w:instrText>
                          </w:r>
                          <w:r w:rsidRPr="009C2B02">
                            <w:instrText>www.ppf-art.</w:instrText>
                          </w:r>
                          <w:r>
                            <w:instrText xml:space="preserve">" </w:instrText>
                          </w:r>
                          <w:r>
                            <w:fldChar w:fldCharType="separate"/>
                          </w:r>
                          <w:r w:rsidRPr="00AE0F85">
                            <w:rPr>
                              <w:rStyle w:val="Hyperlink"/>
                            </w:rPr>
                            <w:t>www.ppf-art.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Hyperlink"/>
                              <w:color w:val="002C5A" w:themeColor="text2"/>
                            </w:rPr>
                            <w:t>cz</w:t>
                          </w:r>
                          <w:r w:rsidR="000B7BF5" w:rsidRPr="006416A6">
                            <w:t xml:space="preserve">      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6pt;margin-top:612.95pt;width:82.2pt;height:19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" filled="f" fillcolor="#d8d8d8 [3206]" stroked="f" strokecolor="#b06f41 [3204]" strokeweight=".5pt">
              <v:textbox inset="1.5mm,,1.5mm">
                <w:txbxContent>
                  <w:p w:rsidR="000B7BF5" w:rsidRPr="006416A6" w:rsidRDefault="009C2B02" w:rsidP="006416A6">
                    <w:pPr>
                      <w:pStyle w:val="Textbubliny"/>
                    </w:pPr>
                    <w:r>
                      <w:fldChar w:fldCharType="begin"/>
                    </w:r>
                    <w:r>
                      <w:instrText xml:space="preserve"> HYPERLINK "http://</w:instrText>
                    </w:r>
                    <w:r w:rsidRPr="009C2B02">
                      <w:instrText>www.ppf-art.</w:instrText>
                    </w:r>
                    <w:r>
                      <w:instrText xml:space="preserve">" </w:instrText>
                    </w:r>
                    <w:r>
                      <w:fldChar w:fldCharType="separate"/>
                    </w:r>
                    <w:r w:rsidRPr="00AE0F85">
                      <w:rPr>
                        <w:rStyle w:val="Hypertextovodkaz"/>
                      </w:rPr>
                      <w:t>www.ppf-art.</w:t>
                    </w:r>
                    <w:r>
                      <w:fldChar w:fldCharType="end"/>
                    </w:r>
                    <w:r>
                      <w:rPr>
                        <w:rStyle w:val="Hypertextovodkaz"/>
                        <w:color w:val="002C5A" w:themeColor="text2"/>
                      </w:rPr>
                      <w:t>cz</w:t>
                    </w:r>
                    <w:r w:rsidR="000B7BF5" w:rsidRPr="006416A6">
                      <w:t xml:space="preserve">  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111C4">
      <w:rPr>
        <w:rStyle w:val="PageNumber"/>
      </w:rPr>
      <w:fldChar w:fldCharType="begin"/>
    </w:r>
    <w:r w:rsidRPr="003111C4">
      <w:rPr>
        <w:rStyle w:val="PageNumber"/>
      </w:rPr>
      <w:instrText xml:space="preserve"> PAGE  \* Arabic  \* MERGEFORMAT </w:instrText>
    </w:r>
    <w:r w:rsidRPr="003111C4">
      <w:rPr>
        <w:rStyle w:val="PageNumber"/>
      </w:rPr>
      <w:fldChar w:fldCharType="separate"/>
    </w:r>
    <w:r w:rsidR="00B244E5">
      <w:rPr>
        <w:rStyle w:val="PageNumber"/>
        <w:noProof/>
      </w:rPr>
      <w:t>2</w:t>
    </w:r>
    <w:r w:rsidRPr="003111C4">
      <w:rPr>
        <w:rStyle w:val="PageNumber"/>
      </w:rPr>
      <w:fldChar w:fldCharType="end"/>
    </w:r>
    <w:r w:rsidRPr="003111C4">
      <w:rPr>
        <w:rStyle w:val="PageNumber"/>
      </w:rPr>
      <w:t>/</w:t>
    </w:r>
    <w:r w:rsidR="00216E0F">
      <w:fldChar w:fldCharType="begin"/>
    </w:r>
    <w:r w:rsidR="00216E0F">
      <w:instrText xml:space="preserve"> NUMPAGES  \* Arabic  \* MERGEFORMAT </w:instrText>
    </w:r>
    <w:r w:rsidR="00216E0F">
      <w:fldChar w:fldCharType="separate"/>
    </w:r>
    <w:r w:rsidR="00B244E5" w:rsidRPr="00B244E5">
      <w:rPr>
        <w:rStyle w:val="PageNumber"/>
        <w:noProof/>
      </w:rPr>
      <w:t>3</w:t>
    </w:r>
    <w:r w:rsidR="00216E0F">
      <w:rPr>
        <w:rStyle w:val="PageNumber"/>
        <w:noProof/>
      </w:rPr>
      <w:fldChar w:fldCharType="end"/>
    </w:r>
    <w:r w:rsidRPr="003111C4">
      <w:rPr>
        <w:rStyle w:val="PageNumber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F5" w:rsidRPr="003111C4" w:rsidRDefault="000B7BF5">
    <w:pPr>
      <w:pStyle w:val="Footer"/>
      <w:rPr>
        <w:rStyle w:val="PageNumber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7784465</wp:posOffset>
              </wp:positionV>
              <wp:extent cx="1043940" cy="2520315"/>
              <wp:effectExtent l="4445" t="254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940" cy="2520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>PPF Art a.s.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 xml:space="preserve">Evropská 2690/17 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proofErr w:type="gramStart"/>
                          <w:r w:rsidRPr="00D5095B">
                            <w:t>P.O.</w:t>
                          </w:r>
                          <w:proofErr w:type="gramEnd"/>
                          <w:r w:rsidRPr="00D5095B">
                            <w:t xml:space="preserve"> Box 177 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 xml:space="preserve">160 41 Praha 6 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>T +420 224 174 555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 xml:space="preserve">F +420 224 174 610 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 xml:space="preserve">info@ppf.eu </w:t>
                          </w:r>
                        </w:p>
                        <w:p w:rsidR="000B7BF5" w:rsidRPr="00D5095B" w:rsidRDefault="000B7BF5" w:rsidP="00D5095B">
                          <w:pPr>
                            <w:pStyle w:val="BalloonText"/>
                          </w:pPr>
                          <w:r w:rsidRPr="00D5095B">
                            <w:t>www.ppf</w:t>
                          </w:r>
                          <w:r w:rsidR="009C2B02">
                            <w:t>-art</w:t>
                          </w:r>
                          <w:r w:rsidRPr="00D5095B">
                            <w:t>.</w:t>
                          </w:r>
                          <w:r w:rsidR="009C2B02">
                            <w:t>cz</w:t>
                          </w:r>
                        </w:p>
                      </w:txbxContent>
                    </wps:txbx>
                    <wps:bodyPr rot="0" vert="horz" wrap="square" lIns="54000" tIns="45720" rIns="5400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.6pt;margin-top:612.95pt;width:82.2pt;height:198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" filled="f" fillcolor="#d8d8d8 [3206]" stroked="f" strokecolor="#b06f41 [3204]" strokeweight=".5pt">
              <v:textbox inset="1.5mm,,1.5mm">
                <w:txbxContent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>PPF Art a.s.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 xml:space="preserve">Evropská 2690/17 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proofErr w:type="gramStart"/>
                    <w:r w:rsidRPr="00D5095B">
                      <w:t>P.O.</w:t>
                    </w:r>
                    <w:proofErr w:type="gramEnd"/>
                    <w:r w:rsidRPr="00D5095B">
                      <w:t xml:space="preserve"> Box 177 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 xml:space="preserve">160 41 Praha 6 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>T +420 224 174 555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 xml:space="preserve">F +420 224 174 610 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 xml:space="preserve">info@ppf.eu </w:t>
                    </w:r>
                  </w:p>
                  <w:p w:rsidR="000B7BF5" w:rsidRPr="00D5095B" w:rsidRDefault="000B7BF5" w:rsidP="00D5095B">
                    <w:pPr>
                      <w:pStyle w:val="Textbubliny"/>
                    </w:pPr>
                    <w:r w:rsidRPr="00D5095B">
                      <w:t>www.ppf</w:t>
                    </w:r>
                    <w:r w:rsidR="009C2B02">
                      <w:t>-art</w:t>
                    </w:r>
                    <w:r w:rsidRPr="00D5095B">
                      <w:t>.</w:t>
                    </w:r>
                    <w:r w:rsidR="009C2B02">
                      <w:t>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111C4">
      <w:rPr>
        <w:rStyle w:val="PageNumber"/>
      </w:rPr>
      <w:fldChar w:fldCharType="begin"/>
    </w:r>
    <w:r w:rsidRPr="003111C4">
      <w:rPr>
        <w:rStyle w:val="PageNumber"/>
      </w:rPr>
      <w:instrText xml:space="preserve"> PAGE  \* Arabic  \* MERGEFORMAT </w:instrText>
    </w:r>
    <w:r w:rsidRPr="003111C4">
      <w:rPr>
        <w:rStyle w:val="PageNumber"/>
      </w:rPr>
      <w:fldChar w:fldCharType="separate"/>
    </w:r>
    <w:r w:rsidR="00B244E5">
      <w:rPr>
        <w:rStyle w:val="PageNumber"/>
        <w:noProof/>
      </w:rPr>
      <w:t>1</w:t>
    </w:r>
    <w:r w:rsidRPr="003111C4">
      <w:rPr>
        <w:rStyle w:val="PageNumber"/>
      </w:rPr>
      <w:fldChar w:fldCharType="end"/>
    </w:r>
    <w:r w:rsidRPr="003111C4">
      <w:rPr>
        <w:rStyle w:val="PageNumber"/>
      </w:rPr>
      <w:t>/</w:t>
    </w:r>
    <w:r w:rsidR="00216E0F">
      <w:fldChar w:fldCharType="begin"/>
    </w:r>
    <w:r w:rsidR="00216E0F">
      <w:instrText xml:space="preserve"> NUMPAGES  \* Arabic  \* MERGEFORMAT </w:instrText>
    </w:r>
    <w:r w:rsidR="00216E0F">
      <w:fldChar w:fldCharType="separate"/>
    </w:r>
    <w:r w:rsidR="00B244E5" w:rsidRPr="00B244E5">
      <w:rPr>
        <w:rStyle w:val="PageNumber"/>
        <w:noProof/>
      </w:rPr>
      <w:t>3</w:t>
    </w:r>
    <w:r w:rsidR="00216E0F">
      <w:rPr>
        <w:rStyle w:val="PageNumber"/>
        <w:noProof/>
      </w:rPr>
      <w:fldChar w:fldCharType="end"/>
    </w:r>
    <w:r w:rsidRPr="003111C4">
      <w:rPr>
        <w:rStyle w:val="PageNumbe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0F" w:rsidRDefault="00216E0F" w:rsidP="00090426">
      <w:pPr>
        <w:spacing w:line="240" w:lineRule="auto"/>
      </w:pPr>
      <w:r>
        <w:separator/>
      </w:r>
    </w:p>
  </w:footnote>
  <w:footnote w:type="continuationSeparator" w:id="0">
    <w:p w:rsidR="00216E0F" w:rsidRDefault="00216E0F" w:rsidP="000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F5" w:rsidRDefault="000B7BF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471170</wp:posOffset>
          </wp:positionH>
          <wp:positionV relativeFrom="page">
            <wp:posOffset>483235</wp:posOffset>
          </wp:positionV>
          <wp:extent cx="704850" cy="400050"/>
          <wp:effectExtent l="19050" t="0" r="0" b="0"/>
          <wp:wrapNone/>
          <wp:docPr id="6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F5" w:rsidRDefault="000B7BF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-1454150</wp:posOffset>
              </wp:positionH>
              <wp:positionV relativeFrom="paragraph">
                <wp:posOffset>1477010</wp:posOffset>
              </wp:positionV>
              <wp:extent cx="1231265" cy="0"/>
              <wp:effectExtent l="12700" t="10160" r="13335" b="889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312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9D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4.5pt;margin-top:116.3pt;width:96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" strokecolor="#b06f41 [3204]" strokeweight=".5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914400" cy="400050"/>
          <wp:effectExtent l="19050" t="0" r="0" b="0"/>
          <wp:wrapNone/>
          <wp:docPr id="9" name="Picture 8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234B">
      <w:rPr>
        <w:noProof/>
        <w:lang w:eastAsia="cs-CZ"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posOffset>476250</wp:posOffset>
          </wp:positionH>
          <wp:positionV relativeFrom="page">
            <wp:posOffset>1716405</wp:posOffset>
          </wp:positionV>
          <wp:extent cx="704850" cy="400050"/>
          <wp:effectExtent l="19050" t="0" r="0" b="0"/>
          <wp:wrapNone/>
          <wp:docPr id="8" name="Picture 5" descr="nazev---tiskova-zp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zev---tiskova-zp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8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</w:p>
  <w:p w:rsidR="000B7BF5" w:rsidRDefault="000B7BF5" w:rsidP="00F379B5">
    <w:pPr>
      <w:pStyle w:val="Header"/>
      <w:spacing w:after="35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1E0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A258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34C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E0B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2426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4C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A6D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42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BA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FAA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F587E"/>
    <w:multiLevelType w:val="multilevel"/>
    <w:tmpl w:val="2C4E2132"/>
    <w:styleLink w:val="ListBulletPPF"/>
    <w:lvl w:ilvl="0">
      <w:start w:val="1"/>
      <w:numFmt w:val="bullet"/>
      <w:pStyle w:val="ListBullet"/>
      <w:lvlText w:val="—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1" w15:restartNumberingAfterBreak="0">
    <w:nsid w:val="130305CD"/>
    <w:multiLevelType w:val="multilevel"/>
    <w:tmpl w:val="915AA162"/>
    <w:numStyleLink w:val="ListContinuePPF"/>
  </w:abstractNum>
  <w:abstractNum w:abstractNumId="12" w15:restartNumberingAfterBreak="0">
    <w:nsid w:val="203E2B3D"/>
    <w:multiLevelType w:val="multilevel"/>
    <w:tmpl w:val="C38ED678"/>
    <w:styleLink w:val="ListNumberPPF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13E4901"/>
    <w:multiLevelType w:val="multilevel"/>
    <w:tmpl w:val="2C4E2132"/>
    <w:numStyleLink w:val="ListBulletPPF"/>
  </w:abstractNum>
  <w:abstractNum w:abstractNumId="14" w15:restartNumberingAfterBreak="0">
    <w:nsid w:val="44576F08"/>
    <w:multiLevelType w:val="multilevel"/>
    <w:tmpl w:val="9B5EF088"/>
    <w:styleLink w:val="ListLetterPPF"/>
    <w:lvl w:ilvl="0">
      <w:start w:val="1"/>
      <w:numFmt w:val="lowerLetter"/>
      <w:pStyle w:val="PPF-List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—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428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785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2142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499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856" w:hanging="357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3213" w:hanging="357"/>
      </w:pPr>
      <w:rPr>
        <w:rFonts w:ascii="Arial" w:hAnsi="Arial" w:hint="default"/>
        <w:color w:val="auto"/>
      </w:rPr>
    </w:lvl>
  </w:abstractNum>
  <w:abstractNum w:abstractNumId="15" w15:restartNumberingAfterBreak="0">
    <w:nsid w:val="540630C2"/>
    <w:multiLevelType w:val="multilevel"/>
    <w:tmpl w:val="915AA162"/>
    <w:numStyleLink w:val="ListContinuePPF"/>
  </w:abstractNum>
  <w:abstractNum w:abstractNumId="16" w15:restartNumberingAfterBreak="0">
    <w:nsid w:val="629D7BAB"/>
    <w:multiLevelType w:val="multilevel"/>
    <w:tmpl w:val="9B5EF088"/>
    <w:numStyleLink w:val="ListLetterPPF"/>
  </w:abstractNum>
  <w:abstractNum w:abstractNumId="17" w15:restartNumberingAfterBreak="0">
    <w:nsid w:val="64C703FC"/>
    <w:multiLevelType w:val="multilevel"/>
    <w:tmpl w:val="915AA162"/>
    <w:styleLink w:val="ListContinuePPF"/>
    <w:lvl w:ilvl="0">
      <w:start w:val="1"/>
      <w:numFmt w:val="none"/>
      <w:pStyle w:val="ListContinue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ind w:left="1071" w:firstLine="0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ind w:left="178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firstLine="0"/>
      </w:pPr>
      <w:rPr>
        <w:rFonts w:hint="default"/>
      </w:rPr>
    </w:lvl>
  </w:abstractNum>
  <w:abstractNum w:abstractNumId="18" w15:restartNumberingAfterBreak="0">
    <w:nsid w:val="6CB401E2"/>
    <w:multiLevelType w:val="multilevel"/>
    <w:tmpl w:val="A23A0FE2"/>
    <w:lvl w:ilvl="0">
      <w:start w:val="1"/>
      <w:numFmt w:val="decimal"/>
      <w:pStyle w:val="ListNumb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3" w:hanging="35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  <w:lvlOverride w:ilvl="0">
      <w:startOverride w:val="9999"/>
    </w:lvlOverride>
  </w:num>
  <w:num w:numId="12">
    <w:abstractNumId w:val="12"/>
  </w:num>
  <w:num w:numId="13">
    <w:abstractNumId w:val="18"/>
  </w:num>
  <w:num w:numId="14">
    <w:abstractNumId w:val="10"/>
  </w:num>
  <w:num w:numId="15">
    <w:abstractNumId w:val="13"/>
  </w:num>
  <w:num w:numId="16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9"/>
    </w:lvlOverride>
    <w:lvlOverride w:ilvl="1">
      <w:startOverride w:val="8"/>
    </w:lvlOverride>
    <w:lvlOverride w:ilvl="2">
      <w:startOverride w:val="7"/>
    </w:lvlOverride>
    <w:lvlOverride w:ilvl="3">
      <w:startOverride w:val="6"/>
    </w:lvlOverride>
    <w:lvlOverride w:ilvl="4">
      <w:startOverride w:val="5"/>
    </w:lvlOverride>
    <w:lvlOverride w:ilvl="5">
      <w:startOverride w:val="4"/>
    </w:lvlOverride>
    <w:lvlOverride w:ilvl="6">
      <w:startOverride w:val="3"/>
    </w:lvlOverride>
    <w:lvlOverride w:ilvl="7">
      <w:startOverride w:val="2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17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defaultTableStyle w:val="PPFTable"/>
  <w:characterSpacingControl w:val="doNotCompress"/>
  <w:hdrShapeDefaults>
    <o:shapedefaults v:ext="edit" spidmax="2049" fillcolor="none [3206]" strokecolor="none [3204]">
      <v:fill color="none [3206]"/>
      <v:stroke color="none [3204]" weight=".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CF"/>
    <w:rsid w:val="00003AB3"/>
    <w:rsid w:val="0000629D"/>
    <w:rsid w:val="00006A8C"/>
    <w:rsid w:val="00020F54"/>
    <w:rsid w:val="000228FF"/>
    <w:rsid w:val="00022FDB"/>
    <w:rsid w:val="00025BA6"/>
    <w:rsid w:val="000261FA"/>
    <w:rsid w:val="0002750C"/>
    <w:rsid w:val="000317F0"/>
    <w:rsid w:val="00033320"/>
    <w:rsid w:val="000348B4"/>
    <w:rsid w:val="00052867"/>
    <w:rsid w:val="00062BE6"/>
    <w:rsid w:val="000663CB"/>
    <w:rsid w:val="00071ECD"/>
    <w:rsid w:val="00071F53"/>
    <w:rsid w:val="00072CA6"/>
    <w:rsid w:val="0007640D"/>
    <w:rsid w:val="00090426"/>
    <w:rsid w:val="00090718"/>
    <w:rsid w:val="000A67C3"/>
    <w:rsid w:val="000A7D81"/>
    <w:rsid w:val="000B50B2"/>
    <w:rsid w:val="000B7BF5"/>
    <w:rsid w:val="000C33D2"/>
    <w:rsid w:val="000C3B81"/>
    <w:rsid w:val="000C64E8"/>
    <w:rsid w:val="000F6087"/>
    <w:rsid w:val="001056A4"/>
    <w:rsid w:val="001056E4"/>
    <w:rsid w:val="001126DC"/>
    <w:rsid w:val="0011282F"/>
    <w:rsid w:val="00117E1B"/>
    <w:rsid w:val="001242D3"/>
    <w:rsid w:val="001317CD"/>
    <w:rsid w:val="00156DD3"/>
    <w:rsid w:val="00160296"/>
    <w:rsid w:val="00160DF2"/>
    <w:rsid w:val="001668BB"/>
    <w:rsid w:val="00167FD2"/>
    <w:rsid w:val="001700DD"/>
    <w:rsid w:val="00177FDE"/>
    <w:rsid w:val="00185F64"/>
    <w:rsid w:val="00187931"/>
    <w:rsid w:val="001944B6"/>
    <w:rsid w:val="001957E7"/>
    <w:rsid w:val="00197814"/>
    <w:rsid w:val="00197AEB"/>
    <w:rsid w:val="001B46E1"/>
    <w:rsid w:val="001B6435"/>
    <w:rsid w:val="001F0593"/>
    <w:rsid w:val="001F7EFF"/>
    <w:rsid w:val="00200BEA"/>
    <w:rsid w:val="0020607D"/>
    <w:rsid w:val="00206667"/>
    <w:rsid w:val="0020667D"/>
    <w:rsid w:val="00212076"/>
    <w:rsid w:val="00216E0F"/>
    <w:rsid w:val="00223F42"/>
    <w:rsid w:val="002309AC"/>
    <w:rsid w:val="00246945"/>
    <w:rsid w:val="002504E0"/>
    <w:rsid w:val="00251587"/>
    <w:rsid w:val="00253F6F"/>
    <w:rsid w:val="002602B3"/>
    <w:rsid w:val="00264884"/>
    <w:rsid w:val="00265A9C"/>
    <w:rsid w:val="002805A3"/>
    <w:rsid w:val="002879BD"/>
    <w:rsid w:val="00292762"/>
    <w:rsid w:val="002A5089"/>
    <w:rsid w:val="002A6DD1"/>
    <w:rsid w:val="002A73EE"/>
    <w:rsid w:val="002B25E7"/>
    <w:rsid w:val="002C2D48"/>
    <w:rsid w:val="002C4B58"/>
    <w:rsid w:val="002D1BEF"/>
    <w:rsid w:val="002D2920"/>
    <w:rsid w:val="002D460E"/>
    <w:rsid w:val="002F0D29"/>
    <w:rsid w:val="002F3A74"/>
    <w:rsid w:val="00303DD2"/>
    <w:rsid w:val="003111C4"/>
    <w:rsid w:val="003132A9"/>
    <w:rsid w:val="003219AC"/>
    <w:rsid w:val="00330CDB"/>
    <w:rsid w:val="00334743"/>
    <w:rsid w:val="00353187"/>
    <w:rsid w:val="0036108A"/>
    <w:rsid w:val="003623E6"/>
    <w:rsid w:val="00370BED"/>
    <w:rsid w:val="00374F33"/>
    <w:rsid w:val="00377416"/>
    <w:rsid w:val="003831CE"/>
    <w:rsid w:val="0039449A"/>
    <w:rsid w:val="003A083A"/>
    <w:rsid w:val="003B6D86"/>
    <w:rsid w:val="003C0BFB"/>
    <w:rsid w:val="003C37AC"/>
    <w:rsid w:val="003C3E57"/>
    <w:rsid w:val="003D147D"/>
    <w:rsid w:val="003D216C"/>
    <w:rsid w:val="003D4071"/>
    <w:rsid w:val="00401DAB"/>
    <w:rsid w:val="004045A7"/>
    <w:rsid w:val="00420BCE"/>
    <w:rsid w:val="00425193"/>
    <w:rsid w:val="00426120"/>
    <w:rsid w:val="00426F27"/>
    <w:rsid w:val="0043787A"/>
    <w:rsid w:val="0044228F"/>
    <w:rsid w:val="00444D68"/>
    <w:rsid w:val="0045679B"/>
    <w:rsid w:val="00457644"/>
    <w:rsid w:val="00461B30"/>
    <w:rsid w:val="00463911"/>
    <w:rsid w:val="00464107"/>
    <w:rsid w:val="00470411"/>
    <w:rsid w:val="00476C00"/>
    <w:rsid w:val="00490537"/>
    <w:rsid w:val="00495ECD"/>
    <w:rsid w:val="0049784C"/>
    <w:rsid w:val="004A2662"/>
    <w:rsid w:val="004B16FD"/>
    <w:rsid w:val="004B2207"/>
    <w:rsid w:val="004C6EE8"/>
    <w:rsid w:val="004D3FC1"/>
    <w:rsid w:val="004E2831"/>
    <w:rsid w:val="004E677A"/>
    <w:rsid w:val="0050345F"/>
    <w:rsid w:val="0052002B"/>
    <w:rsid w:val="0052710E"/>
    <w:rsid w:val="005506C9"/>
    <w:rsid w:val="00555BAE"/>
    <w:rsid w:val="00557BCD"/>
    <w:rsid w:val="0057201F"/>
    <w:rsid w:val="005742A9"/>
    <w:rsid w:val="00584922"/>
    <w:rsid w:val="005863F7"/>
    <w:rsid w:val="0058737E"/>
    <w:rsid w:val="005902CA"/>
    <w:rsid w:val="00595B66"/>
    <w:rsid w:val="005967EB"/>
    <w:rsid w:val="005A5AD8"/>
    <w:rsid w:val="005B3380"/>
    <w:rsid w:val="005C0725"/>
    <w:rsid w:val="005C74CA"/>
    <w:rsid w:val="005C7F87"/>
    <w:rsid w:val="005D3A94"/>
    <w:rsid w:val="005E6F7E"/>
    <w:rsid w:val="00617D03"/>
    <w:rsid w:val="00625493"/>
    <w:rsid w:val="00625CD0"/>
    <w:rsid w:val="00625EC9"/>
    <w:rsid w:val="006360FF"/>
    <w:rsid w:val="006407B6"/>
    <w:rsid w:val="006416A6"/>
    <w:rsid w:val="00651176"/>
    <w:rsid w:val="00651E4A"/>
    <w:rsid w:val="00653B1D"/>
    <w:rsid w:val="00662A8E"/>
    <w:rsid w:val="00667DA8"/>
    <w:rsid w:val="00673A6D"/>
    <w:rsid w:val="00677387"/>
    <w:rsid w:val="00681E4B"/>
    <w:rsid w:val="00686186"/>
    <w:rsid w:val="006906EA"/>
    <w:rsid w:val="00691A8E"/>
    <w:rsid w:val="006B4368"/>
    <w:rsid w:val="006C1BFE"/>
    <w:rsid w:val="006E038A"/>
    <w:rsid w:val="006F2C30"/>
    <w:rsid w:val="00700839"/>
    <w:rsid w:val="007048D8"/>
    <w:rsid w:val="00716515"/>
    <w:rsid w:val="007170C5"/>
    <w:rsid w:val="00723303"/>
    <w:rsid w:val="00723F6D"/>
    <w:rsid w:val="007321FC"/>
    <w:rsid w:val="0073490D"/>
    <w:rsid w:val="007609BA"/>
    <w:rsid w:val="007633CE"/>
    <w:rsid w:val="00770C6B"/>
    <w:rsid w:val="00771654"/>
    <w:rsid w:val="00772EF0"/>
    <w:rsid w:val="0079327C"/>
    <w:rsid w:val="007A07C9"/>
    <w:rsid w:val="007B416A"/>
    <w:rsid w:val="007B59AF"/>
    <w:rsid w:val="007D1A0C"/>
    <w:rsid w:val="007D1B47"/>
    <w:rsid w:val="007D2BA6"/>
    <w:rsid w:val="007D40B1"/>
    <w:rsid w:val="007F215F"/>
    <w:rsid w:val="007F6565"/>
    <w:rsid w:val="00804FF8"/>
    <w:rsid w:val="008059B7"/>
    <w:rsid w:val="00823CC0"/>
    <w:rsid w:val="008242EE"/>
    <w:rsid w:val="00825662"/>
    <w:rsid w:val="00826D50"/>
    <w:rsid w:val="00827FB3"/>
    <w:rsid w:val="00831442"/>
    <w:rsid w:val="008348AE"/>
    <w:rsid w:val="00836396"/>
    <w:rsid w:val="0085086E"/>
    <w:rsid w:val="008523CA"/>
    <w:rsid w:val="008602B2"/>
    <w:rsid w:val="00875441"/>
    <w:rsid w:val="00881FD4"/>
    <w:rsid w:val="008A0019"/>
    <w:rsid w:val="008A50F4"/>
    <w:rsid w:val="008A6010"/>
    <w:rsid w:val="008C3F56"/>
    <w:rsid w:val="008C7173"/>
    <w:rsid w:val="008D19D0"/>
    <w:rsid w:val="008D3F3B"/>
    <w:rsid w:val="008E70B0"/>
    <w:rsid w:val="008F1357"/>
    <w:rsid w:val="008F6687"/>
    <w:rsid w:val="009025BA"/>
    <w:rsid w:val="00912E43"/>
    <w:rsid w:val="009216A9"/>
    <w:rsid w:val="00921E4D"/>
    <w:rsid w:val="00943473"/>
    <w:rsid w:val="00946CEB"/>
    <w:rsid w:val="0095540B"/>
    <w:rsid w:val="00955B9E"/>
    <w:rsid w:val="0096701D"/>
    <w:rsid w:val="00987A65"/>
    <w:rsid w:val="009A7EC7"/>
    <w:rsid w:val="009B0540"/>
    <w:rsid w:val="009C2599"/>
    <w:rsid w:val="009C2B02"/>
    <w:rsid w:val="009C2E32"/>
    <w:rsid w:val="009C6182"/>
    <w:rsid w:val="009D6736"/>
    <w:rsid w:val="009D72F2"/>
    <w:rsid w:val="009E39A7"/>
    <w:rsid w:val="009F2A4A"/>
    <w:rsid w:val="009F6874"/>
    <w:rsid w:val="00A040E3"/>
    <w:rsid w:val="00A078DF"/>
    <w:rsid w:val="00A1012A"/>
    <w:rsid w:val="00A14947"/>
    <w:rsid w:val="00A27611"/>
    <w:rsid w:val="00A446AE"/>
    <w:rsid w:val="00A447E3"/>
    <w:rsid w:val="00A5031D"/>
    <w:rsid w:val="00A527B1"/>
    <w:rsid w:val="00A8111A"/>
    <w:rsid w:val="00A86BA2"/>
    <w:rsid w:val="00A91E20"/>
    <w:rsid w:val="00A93965"/>
    <w:rsid w:val="00A96DB8"/>
    <w:rsid w:val="00AA0C8A"/>
    <w:rsid w:val="00AC15D7"/>
    <w:rsid w:val="00AC3684"/>
    <w:rsid w:val="00AD65F3"/>
    <w:rsid w:val="00AD7474"/>
    <w:rsid w:val="00AE02C9"/>
    <w:rsid w:val="00AE3E27"/>
    <w:rsid w:val="00AE5E9F"/>
    <w:rsid w:val="00AF438F"/>
    <w:rsid w:val="00AF744B"/>
    <w:rsid w:val="00B039D1"/>
    <w:rsid w:val="00B05D1C"/>
    <w:rsid w:val="00B14E7E"/>
    <w:rsid w:val="00B152F1"/>
    <w:rsid w:val="00B227EF"/>
    <w:rsid w:val="00B244E5"/>
    <w:rsid w:val="00B2582E"/>
    <w:rsid w:val="00B27332"/>
    <w:rsid w:val="00B30228"/>
    <w:rsid w:val="00B342A0"/>
    <w:rsid w:val="00B46FD0"/>
    <w:rsid w:val="00B504AA"/>
    <w:rsid w:val="00B524AD"/>
    <w:rsid w:val="00B777D0"/>
    <w:rsid w:val="00B951AD"/>
    <w:rsid w:val="00BB00C8"/>
    <w:rsid w:val="00BB2D08"/>
    <w:rsid w:val="00BB4322"/>
    <w:rsid w:val="00BD238A"/>
    <w:rsid w:val="00BE2023"/>
    <w:rsid w:val="00BE2385"/>
    <w:rsid w:val="00BE57FB"/>
    <w:rsid w:val="00BF3DCF"/>
    <w:rsid w:val="00BF7243"/>
    <w:rsid w:val="00C05E54"/>
    <w:rsid w:val="00C1122A"/>
    <w:rsid w:val="00C13294"/>
    <w:rsid w:val="00C1551E"/>
    <w:rsid w:val="00C24763"/>
    <w:rsid w:val="00C248BB"/>
    <w:rsid w:val="00C27A30"/>
    <w:rsid w:val="00C34AAF"/>
    <w:rsid w:val="00C43080"/>
    <w:rsid w:val="00C477BB"/>
    <w:rsid w:val="00C539B7"/>
    <w:rsid w:val="00C61577"/>
    <w:rsid w:val="00C6488D"/>
    <w:rsid w:val="00C65C43"/>
    <w:rsid w:val="00C750E5"/>
    <w:rsid w:val="00C94B6F"/>
    <w:rsid w:val="00C95FE5"/>
    <w:rsid w:val="00CA12C4"/>
    <w:rsid w:val="00CA692A"/>
    <w:rsid w:val="00CB46E1"/>
    <w:rsid w:val="00CB5FF5"/>
    <w:rsid w:val="00CC0E14"/>
    <w:rsid w:val="00CC551A"/>
    <w:rsid w:val="00CC745A"/>
    <w:rsid w:val="00CD3096"/>
    <w:rsid w:val="00CD30A0"/>
    <w:rsid w:val="00CD4BD0"/>
    <w:rsid w:val="00CE0C25"/>
    <w:rsid w:val="00CE4D6F"/>
    <w:rsid w:val="00CE5633"/>
    <w:rsid w:val="00CF0191"/>
    <w:rsid w:val="00D0156C"/>
    <w:rsid w:val="00D02446"/>
    <w:rsid w:val="00D0406C"/>
    <w:rsid w:val="00D05681"/>
    <w:rsid w:val="00D06CAE"/>
    <w:rsid w:val="00D110E5"/>
    <w:rsid w:val="00D146FA"/>
    <w:rsid w:val="00D25054"/>
    <w:rsid w:val="00D2565B"/>
    <w:rsid w:val="00D3234B"/>
    <w:rsid w:val="00D34715"/>
    <w:rsid w:val="00D5095B"/>
    <w:rsid w:val="00D5342E"/>
    <w:rsid w:val="00D711F4"/>
    <w:rsid w:val="00D8129D"/>
    <w:rsid w:val="00D87655"/>
    <w:rsid w:val="00D968E2"/>
    <w:rsid w:val="00DC24E0"/>
    <w:rsid w:val="00DC589F"/>
    <w:rsid w:val="00DC7E35"/>
    <w:rsid w:val="00DD0905"/>
    <w:rsid w:val="00DD0D41"/>
    <w:rsid w:val="00DF0912"/>
    <w:rsid w:val="00E0490B"/>
    <w:rsid w:val="00E10064"/>
    <w:rsid w:val="00E1146F"/>
    <w:rsid w:val="00E202D3"/>
    <w:rsid w:val="00E257E5"/>
    <w:rsid w:val="00E26403"/>
    <w:rsid w:val="00E32042"/>
    <w:rsid w:val="00E669C3"/>
    <w:rsid w:val="00E67B1E"/>
    <w:rsid w:val="00E70771"/>
    <w:rsid w:val="00E749B2"/>
    <w:rsid w:val="00E74A94"/>
    <w:rsid w:val="00E90401"/>
    <w:rsid w:val="00E917C6"/>
    <w:rsid w:val="00EA12E1"/>
    <w:rsid w:val="00EB0966"/>
    <w:rsid w:val="00EB3C5F"/>
    <w:rsid w:val="00EB6101"/>
    <w:rsid w:val="00EC6234"/>
    <w:rsid w:val="00EC69CB"/>
    <w:rsid w:val="00EC7FB8"/>
    <w:rsid w:val="00EE186A"/>
    <w:rsid w:val="00EE2889"/>
    <w:rsid w:val="00EE6C71"/>
    <w:rsid w:val="00EF1EA7"/>
    <w:rsid w:val="00F0332D"/>
    <w:rsid w:val="00F063CD"/>
    <w:rsid w:val="00F16BB5"/>
    <w:rsid w:val="00F2253C"/>
    <w:rsid w:val="00F26EE4"/>
    <w:rsid w:val="00F379B5"/>
    <w:rsid w:val="00F435AE"/>
    <w:rsid w:val="00F567BB"/>
    <w:rsid w:val="00F6106D"/>
    <w:rsid w:val="00F6447B"/>
    <w:rsid w:val="00F72032"/>
    <w:rsid w:val="00F76F74"/>
    <w:rsid w:val="00F86661"/>
    <w:rsid w:val="00F8760B"/>
    <w:rsid w:val="00F97CA0"/>
    <w:rsid w:val="00FA25A4"/>
    <w:rsid w:val="00FB0935"/>
    <w:rsid w:val="00FD07A9"/>
    <w:rsid w:val="00FD22E8"/>
    <w:rsid w:val="00FD332C"/>
    <w:rsid w:val="00FD60BC"/>
    <w:rsid w:val="00FD61A0"/>
    <w:rsid w:val="00FE258D"/>
    <w:rsid w:val="00FE28F7"/>
    <w:rsid w:val="00FE4A17"/>
    <w:rsid w:val="00FE5022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6]" strokecolor="none [3204]">
      <v:fill color="none [3206]"/>
      <v:stroke color="none [3204]" weight=".5pt"/>
      <v:textbox inset="1.5mm,,1.5mm"/>
    </o:shapedefaults>
    <o:shapelayout v:ext="edit">
      <o:idmap v:ext="edit" data="1"/>
    </o:shapelayout>
  </w:shapeDefaults>
  <w:decimalSymbol w:val="."/>
  <w:listSeparator w:val=","/>
  <w14:docId w14:val="3C92CDAE"/>
  <w15:docId w15:val="{D3128E2D-0F05-4E29-B917-448F594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5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PF - Normal"/>
    <w:unhideWhenUsed/>
    <w:qFormat/>
    <w:rsid w:val="00651176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</w:tabs>
    </w:pPr>
  </w:style>
  <w:style w:type="paragraph" w:styleId="Heading1">
    <w:name w:val="heading 1"/>
    <w:aliases w:val="PPF - Heading 1"/>
    <w:basedOn w:val="Normal"/>
    <w:next w:val="Normal"/>
    <w:link w:val="Heading1Char"/>
    <w:uiPriority w:val="11"/>
    <w:qFormat/>
    <w:rsid w:val="00A527B1"/>
    <w:pPr>
      <w:keepNext/>
      <w:keepLines/>
      <w:spacing w:before="280" w:after="280" w:line="240" w:lineRule="auto"/>
      <w:outlineLvl w:val="0"/>
    </w:pPr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Heading2">
    <w:name w:val="heading 2"/>
    <w:aliases w:val="PPF - Heading 2"/>
    <w:basedOn w:val="Normal"/>
    <w:next w:val="Normal"/>
    <w:link w:val="Heading2Char"/>
    <w:uiPriority w:val="11"/>
    <w:qFormat/>
    <w:rsid w:val="00D87655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12"/>
    <w:semiHidden/>
    <w:rsid w:val="00FE4A1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12"/>
    <w:semiHidden/>
    <w:rsid w:val="00FE4A17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2"/>
    <w:semiHidden/>
    <w:rsid w:val="00FE4A1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12"/>
    <w:semiHidden/>
    <w:rsid w:val="00FE4A1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12"/>
    <w:semiHidden/>
    <w:rsid w:val="00FE4A1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12"/>
    <w:semiHidden/>
    <w:rsid w:val="00FE4A1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12"/>
    <w:semiHidden/>
    <w:rsid w:val="00FE4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aliases w:val="PPF - Balloon Text"/>
    <w:basedOn w:val="Normal"/>
    <w:link w:val="BalloonTextChar"/>
    <w:uiPriority w:val="35"/>
    <w:rsid w:val="00025BA6"/>
    <w:rPr>
      <w:rFonts w:cs="Tahoma"/>
      <w:color w:val="002C5A" w:themeColor="text2"/>
      <w:sz w:val="14"/>
      <w:szCs w:val="16"/>
    </w:rPr>
  </w:style>
  <w:style w:type="character" w:customStyle="1" w:styleId="BalloonTextChar">
    <w:name w:val="Balloon Text Char"/>
    <w:aliases w:val="PPF - Balloon Text Char"/>
    <w:basedOn w:val="DefaultParagraphFont"/>
    <w:link w:val="BalloonText"/>
    <w:uiPriority w:val="35"/>
    <w:rsid w:val="00772EF0"/>
    <w:rPr>
      <w:rFonts w:cs="Tahoma"/>
      <w:color w:val="002C5A" w:themeColor="text2"/>
      <w:sz w:val="14"/>
      <w:szCs w:val="16"/>
    </w:rPr>
  </w:style>
  <w:style w:type="paragraph" w:styleId="BodyText">
    <w:name w:val="Body Text"/>
    <w:aliases w:val="PPF - Body Text"/>
    <w:basedOn w:val="Normal"/>
    <w:link w:val="BodyTextChar"/>
    <w:uiPriority w:val="34"/>
    <w:qFormat/>
    <w:rsid w:val="00921E4D"/>
    <w:pPr>
      <w:spacing w:before="280" w:after="280"/>
    </w:pPr>
  </w:style>
  <w:style w:type="character" w:customStyle="1" w:styleId="BodyTextChar">
    <w:name w:val="Body Text Char"/>
    <w:aliases w:val="PPF - Body Text Char"/>
    <w:basedOn w:val="DefaultParagraphFont"/>
    <w:link w:val="BodyText"/>
    <w:uiPriority w:val="34"/>
    <w:rsid w:val="00772EF0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416A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25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F0"/>
  </w:style>
  <w:style w:type="paragraph" w:styleId="Closing">
    <w:name w:val="Closing"/>
    <w:aliases w:val="PPF - Closing"/>
    <w:basedOn w:val="Normal"/>
    <w:link w:val="ClosingChar"/>
    <w:uiPriority w:val="5"/>
    <w:rsid w:val="009C2599"/>
    <w:pPr>
      <w:spacing w:before="560" w:after="280"/>
      <w:contextualSpacing/>
    </w:pPr>
  </w:style>
  <w:style w:type="character" w:customStyle="1" w:styleId="ClosingChar">
    <w:name w:val="Closing Char"/>
    <w:aliases w:val="PPF - Closing Char"/>
    <w:basedOn w:val="DefaultParagraphFont"/>
    <w:link w:val="Closing"/>
    <w:uiPriority w:val="5"/>
    <w:rsid w:val="00772EF0"/>
  </w:style>
  <w:style w:type="character" w:customStyle="1" w:styleId="Heading1Char">
    <w:name w:val="Heading 1 Char"/>
    <w:aliases w:val="PPF - Heading 1 Char"/>
    <w:basedOn w:val="DefaultParagraphFont"/>
    <w:link w:val="Heading1"/>
    <w:uiPriority w:val="11"/>
    <w:rsid w:val="00772EF0"/>
    <w:rPr>
      <w:rFonts w:asciiTheme="majorHAnsi" w:eastAsiaTheme="majorEastAsia" w:hAnsiTheme="majorHAnsi" w:cstheme="majorBidi"/>
      <w:bCs/>
      <w:color w:val="B06F41" w:themeColor="accent1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4E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F0"/>
    <w:rPr>
      <w:b/>
      <w:bCs/>
    </w:rPr>
  </w:style>
  <w:style w:type="paragraph" w:styleId="Date">
    <w:name w:val="Date"/>
    <w:aliases w:val="PPF - Date"/>
    <w:basedOn w:val="Normal"/>
    <w:next w:val="Normal"/>
    <w:link w:val="DateChar"/>
    <w:uiPriority w:val="2"/>
    <w:rsid w:val="000C64E8"/>
  </w:style>
  <w:style w:type="character" w:customStyle="1" w:styleId="DateChar">
    <w:name w:val="Date Char"/>
    <w:aliases w:val="PPF - Date Char"/>
    <w:basedOn w:val="DefaultParagraphFont"/>
    <w:link w:val="Date"/>
    <w:uiPriority w:val="2"/>
    <w:rsid w:val="00772EF0"/>
  </w:style>
  <w:style w:type="paragraph" w:styleId="DocumentMap">
    <w:name w:val="Document Map"/>
    <w:basedOn w:val="Normal"/>
    <w:link w:val="DocumentMapChar"/>
    <w:uiPriority w:val="99"/>
    <w:semiHidden/>
    <w:unhideWhenUsed/>
    <w:rsid w:val="00FE4A17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F0"/>
    <w:rPr>
      <w:rFonts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64E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F0"/>
  </w:style>
  <w:style w:type="paragraph" w:styleId="EndnoteText">
    <w:name w:val="endnote text"/>
    <w:basedOn w:val="Normal"/>
    <w:link w:val="EndnoteTextChar"/>
    <w:uiPriority w:val="99"/>
    <w:semiHidden/>
    <w:unhideWhenUsed/>
    <w:rsid w:val="000C64E8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F0"/>
  </w:style>
  <w:style w:type="paragraph" w:styleId="Footer">
    <w:name w:val="footer"/>
    <w:aliases w:val="PPF - Footer"/>
    <w:basedOn w:val="Normal"/>
    <w:link w:val="FooterChar"/>
    <w:uiPriority w:val="38"/>
    <w:unhideWhenUsed/>
    <w:rsid w:val="001242D3"/>
    <w:rPr>
      <w:sz w:val="14"/>
    </w:rPr>
  </w:style>
  <w:style w:type="character" w:customStyle="1" w:styleId="FooterChar">
    <w:name w:val="Footer Char"/>
    <w:aliases w:val="PPF - Footer Char"/>
    <w:basedOn w:val="DefaultParagraphFont"/>
    <w:link w:val="Footer"/>
    <w:uiPriority w:val="38"/>
    <w:rsid w:val="00772EF0"/>
    <w:rPr>
      <w:sz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4E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F0"/>
  </w:style>
  <w:style w:type="paragraph" w:styleId="Header">
    <w:name w:val="header"/>
    <w:aliases w:val="PPF - Header"/>
    <w:basedOn w:val="Normal"/>
    <w:link w:val="HeaderChar"/>
    <w:uiPriority w:val="38"/>
    <w:unhideWhenUsed/>
    <w:rsid w:val="001242D3"/>
    <w:rPr>
      <w:sz w:val="14"/>
    </w:rPr>
  </w:style>
  <w:style w:type="character" w:customStyle="1" w:styleId="HeaderChar">
    <w:name w:val="Header Char"/>
    <w:aliases w:val="PPF - Header Char"/>
    <w:basedOn w:val="DefaultParagraphFont"/>
    <w:link w:val="Header"/>
    <w:uiPriority w:val="38"/>
    <w:rsid w:val="00772EF0"/>
    <w:rPr>
      <w:sz w:val="14"/>
    </w:rPr>
  </w:style>
  <w:style w:type="paragraph" w:styleId="IntenseQuote">
    <w:name w:val="Intense Quote"/>
    <w:basedOn w:val="Normal"/>
    <w:next w:val="Normal"/>
    <w:link w:val="IntenseQuoteChar"/>
    <w:uiPriority w:val="40"/>
    <w:semiHidden/>
    <w:unhideWhenUsed/>
    <w:rsid w:val="00052867"/>
    <w:pPr>
      <w:pBdr>
        <w:bottom w:val="single" w:sz="4" w:space="4" w:color="B06F41" w:themeColor="accent1"/>
      </w:pBdr>
      <w:spacing w:before="280" w:after="280"/>
      <w:ind w:left="357"/>
    </w:pPr>
    <w:rPr>
      <w:b/>
      <w:bCs/>
      <w:iCs/>
      <w:color w:val="B06F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72EF0"/>
    <w:rPr>
      <w:b/>
      <w:bCs/>
      <w:iCs/>
      <w:color w:val="B06F41" w:themeColor="accent1"/>
    </w:rPr>
  </w:style>
  <w:style w:type="paragraph" w:styleId="MacroText">
    <w:name w:val="macro"/>
    <w:link w:val="MacroTextChar"/>
    <w:uiPriority w:val="99"/>
    <w:semiHidden/>
    <w:unhideWhenUsed/>
    <w:rsid w:val="00BE2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F0"/>
    <w:rPr>
      <w:rFonts w:ascii="Consolas" w:hAnsi="Consolas"/>
    </w:rPr>
  </w:style>
  <w:style w:type="paragraph" w:styleId="MessageHeader">
    <w:name w:val="Message Header"/>
    <w:basedOn w:val="Heading2"/>
    <w:link w:val="MessageHeaderChar"/>
    <w:uiPriority w:val="99"/>
    <w:semiHidden/>
    <w:unhideWhenUsed/>
    <w:rsid w:val="00FD61A0"/>
    <w:pPr>
      <w:outlineLvl w:val="9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20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F0"/>
  </w:style>
  <w:style w:type="paragraph" w:styleId="PlainText">
    <w:name w:val="Plain Text"/>
    <w:basedOn w:val="Normal"/>
    <w:link w:val="PlainTextChar"/>
    <w:uiPriority w:val="99"/>
    <w:semiHidden/>
    <w:unhideWhenUsed/>
    <w:rsid w:val="00FD61A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F0"/>
  </w:style>
  <w:style w:type="paragraph" w:styleId="Quote">
    <w:name w:val="Quote"/>
    <w:basedOn w:val="Normal"/>
    <w:next w:val="Normal"/>
    <w:link w:val="QuoteChar"/>
    <w:uiPriority w:val="39"/>
    <w:semiHidden/>
    <w:unhideWhenUsed/>
    <w:rsid w:val="00FD61A0"/>
    <w:rPr>
      <w:iCs/>
      <w:color w:val="B06F41" w:themeColor="accent1"/>
    </w:rPr>
  </w:style>
  <w:style w:type="character" w:customStyle="1" w:styleId="QuoteChar">
    <w:name w:val="Quote Char"/>
    <w:basedOn w:val="DefaultParagraphFont"/>
    <w:link w:val="Quote"/>
    <w:uiPriority w:val="39"/>
    <w:semiHidden/>
    <w:rsid w:val="00772EF0"/>
    <w:rPr>
      <w:iCs/>
      <w:color w:val="B06F41" w:themeColor="accent1"/>
    </w:rPr>
  </w:style>
  <w:style w:type="paragraph" w:styleId="Salutation">
    <w:name w:val="Salutation"/>
    <w:aliases w:val="PPF - Salutation"/>
    <w:basedOn w:val="Normal"/>
    <w:next w:val="Signature"/>
    <w:link w:val="SalutationChar"/>
    <w:uiPriority w:val="4"/>
    <w:rsid w:val="00FA25A4"/>
    <w:pPr>
      <w:spacing w:before="560" w:after="280"/>
    </w:pPr>
  </w:style>
  <w:style w:type="character" w:customStyle="1" w:styleId="SalutationChar">
    <w:name w:val="Salutation Char"/>
    <w:aliases w:val="PPF - Salutation Char"/>
    <w:basedOn w:val="DefaultParagraphFont"/>
    <w:link w:val="Salutation"/>
    <w:uiPriority w:val="4"/>
    <w:rsid w:val="00772EF0"/>
  </w:style>
  <w:style w:type="paragraph" w:styleId="Signature">
    <w:name w:val="Signature"/>
    <w:aliases w:val="PPF - Signature"/>
    <w:basedOn w:val="Normal"/>
    <w:link w:val="SignatureChar"/>
    <w:uiPriority w:val="4"/>
    <w:rsid w:val="00FA25A4"/>
    <w:pPr>
      <w:spacing w:before="280" w:after="280"/>
      <w:contextualSpacing/>
    </w:pPr>
  </w:style>
  <w:style w:type="character" w:customStyle="1" w:styleId="SignatureChar">
    <w:name w:val="Signature Char"/>
    <w:aliases w:val="PPF - Signature Char"/>
    <w:basedOn w:val="DefaultParagraphFont"/>
    <w:link w:val="Signature"/>
    <w:uiPriority w:val="4"/>
    <w:rsid w:val="00772EF0"/>
  </w:style>
  <w:style w:type="paragraph" w:styleId="Subtitle">
    <w:name w:val="Subtitle"/>
    <w:aliases w:val="PPF - Subtitle"/>
    <w:basedOn w:val="Normal"/>
    <w:next w:val="Normal"/>
    <w:link w:val="SubtitleChar"/>
    <w:uiPriority w:val="10"/>
    <w:unhideWhenUsed/>
    <w:rsid w:val="00A527B1"/>
    <w:pPr>
      <w:numPr>
        <w:ilvl w:val="1"/>
      </w:numPr>
      <w:spacing w:before="280" w:after="280" w:line="240" w:lineRule="auto"/>
    </w:pPr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character" w:customStyle="1" w:styleId="SubtitleChar">
    <w:name w:val="Subtitle Char"/>
    <w:aliases w:val="PPF - Subtitle Char"/>
    <w:basedOn w:val="DefaultParagraphFont"/>
    <w:link w:val="Subtitle"/>
    <w:uiPriority w:val="10"/>
    <w:rsid w:val="00772EF0"/>
    <w:rPr>
      <w:rFonts w:asciiTheme="majorHAnsi" w:eastAsiaTheme="majorEastAsia" w:hAnsiTheme="majorHAnsi" w:cstheme="majorBidi"/>
      <w:iCs/>
      <w:color w:val="B06F41" w:themeColor="accent1"/>
      <w:sz w:val="24"/>
      <w:szCs w:val="24"/>
    </w:rPr>
  </w:style>
  <w:style w:type="paragraph" w:styleId="Title">
    <w:name w:val="Title"/>
    <w:aliases w:val="PPF - Title"/>
    <w:basedOn w:val="Normal"/>
    <w:next w:val="Normal"/>
    <w:link w:val="TitleChar"/>
    <w:uiPriority w:val="9"/>
    <w:unhideWhenUsed/>
    <w:rsid w:val="00AD65F3"/>
    <w:pPr>
      <w:spacing w:before="280" w:after="280" w:line="380" w:lineRule="exact"/>
      <w:contextualSpacing/>
    </w:pPr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character" w:customStyle="1" w:styleId="TitleChar">
    <w:name w:val="Title Char"/>
    <w:aliases w:val="PPF - Title Char"/>
    <w:basedOn w:val="DefaultParagraphFont"/>
    <w:link w:val="Title"/>
    <w:uiPriority w:val="9"/>
    <w:rsid w:val="00772EF0"/>
    <w:rPr>
      <w:rFonts w:asciiTheme="majorHAnsi" w:eastAsiaTheme="majorEastAsia" w:hAnsiTheme="majorHAnsi" w:cstheme="majorBidi"/>
      <w:color w:val="002C5A" w:themeColor="text2"/>
      <w:spacing w:val="-10"/>
      <w:kern w:val="28"/>
      <w:sz w:val="32"/>
      <w:szCs w:val="52"/>
    </w:rPr>
  </w:style>
  <w:style w:type="paragraph" w:styleId="Bibliography">
    <w:name w:val="Bibliography"/>
    <w:basedOn w:val="Normal"/>
    <w:next w:val="Normal"/>
    <w:uiPriority w:val="47"/>
    <w:semiHidden/>
    <w:unhideWhenUsed/>
    <w:rsid w:val="00BE2023"/>
  </w:style>
  <w:style w:type="paragraph" w:styleId="BlockText">
    <w:name w:val="Block Text"/>
    <w:basedOn w:val="Normal"/>
    <w:uiPriority w:val="99"/>
    <w:semiHidden/>
    <w:unhideWhenUsed/>
    <w:rsid w:val="00FD61A0"/>
  </w:style>
  <w:style w:type="paragraph" w:styleId="Caption">
    <w:name w:val="caption"/>
    <w:basedOn w:val="Heading2"/>
    <w:next w:val="Normal"/>
    <w:uiPriority w:val="45"/>
    <w:semiHidden/>
    <w:unhideWhenUsed/>
    <w:rsid w:val="00FD61A0"/>
    <w:pPr>
      <w:spacing w:before="0"/>
      <w:outlineLvl w:val="9"/>
    </w:pPr>
  </w:style>
  <w:style w:type="paragraph" w:styleId="EnvelopeAddress">
    <w:name w:val="envelope address"/>
    <w:aliases w:val="PPF - Envelope Address"/>
    <w:basedOn w:val="Normal"/>
    <w:uiPriority w:val="1"/>
    <w:semiHidden/>
    <w:unhideWhenUsed/>
    <w:rsid w:val="00686186"/>
    <w:rPr>
      <w:rFonts w:eastAsiaTheme="majorEastAsia" w:cstheme="majorBidi"/>
      <w:szCs w:val="24"/>
    </w:rPr>
  </w:style>
  <w:style w:type="paragraph" w:styleId="EnvelopeReturn">
    <w:name w:val="envelope return"/>
    <w:basedOn w:val="EnvelopeAddress"/>
    <w:uiPriority w:val="99"/>
    <w:semiHidden/>
    <w:unhideWhenUsed/>
    <w:rsid w:val="00FD61A0"/>
  </w:style>
  <w:style w:type="paragraph" w:styleId="Index1">
    <w:name w:val="index 1"/>
    <w:basedOn w:val="Normal"/>
    <w:next w:val="Normal"/>
    <w:autoRedefine/>
    <w:uiPriority w:val="99"/>
    <w:semiHidden/>
    <w:unhideWhenUsed/>
    <w:rsid w:val="00BE2023"/>
    <w:pPr>
      <w:spacing w:line="240" w:lineRule="auto"/>
      <w:ind w:left="220" w:hanging="220"/>
    </w:pPr>
  </w:style>
  <w:style w:type="paragraph" w:styleId="IndexHeading">
    <w:name w:val="index heading"/>
    <w:basedOn w:val="Heading2"/>
    <w:next w:val="Index1"/>
    <w:uiPriority w:val="99"/>
    <w:semiHidden/>
    <w:unhideWhenUsed/>
    <w:rsid w:val="00FD61A0"/>
    <w:pPr>
      <w:outlineLvl w:val="9"/>
    </w:pPr>
  </w:style>
  <w:style w:type="paragraph" w:styleId="List">
    <w:name w:val="List"/>
    <w:basedOn w:val="Normal"/>
    <w:uiPriority w:val="99"/>
    <w:semiHidden/>
    <w:unhideWhenUsed/>
    <w:rsid w:val="00681E4B"/>
    <w:pPr>
      <w:ind w:left="283" w:hanging="283"/>
      <w:contextualSpacing/>
    </w:pPr>
  </w:style>
  <w:style w:type="paragraph" w:styleId="ListBullet">
    <w:name w:val="List Bullet"/>
    <w:aliases w:val="PPF - List Bullet"/>
    <w:basedOn w:val="Normal"/>
    <w:uiPriority w:val="19"/>
    <w:qFormat/>
    <w:rsid w:val="00FE28F7"/>
    <w:pPr>
      <w:numPr>
        <w:numId w:val="15"/>
      </w:numPr>
      <w:contextualSpacing/>
    </w:pPr>
  </w:style>
  <w:style w:type="paragraph" w:styleId="ListContinue">
    <w:name w:val="List Continue"/>
    <w:aliases w:val="PPF - List Continue"/>
    <w:basedOn w:val="Normal"/>
    <w:uiPriority w:val="22"/>
    <w:qFormat/>
    <w:rsid w:val="0096701D"/>
    <w:pPr>
      <w:numPr>
        <w:numId w:val="28"/>
      </w:numPr>
      <w:contextualSpacing/>
    </w:pPr>
  </w:style>
  <w:style w:type="paragraph" w:styleId="ListNumber">
    <w:name w:val="List Number"/>
    <w:aliases w:val="PPF - List Number"/>
    <w:basedOn w:val="Normal"/>
    <w:uiPriority w:val="20"/>
    <w:qFormat/>
    <w:rsid w:val="00265A9C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44"/>
    <w:semiHidden/>
    <w:unhideWhenUsed/>
    <w:rsid w:val="00BE2385"/>
    <w:pPr>
      <w:ind w:left="720"/>
      <w:contextualSpacing/>
    </w:pPr>
  </w:style>
  <w:style w:type="paragraph" w:styleId="NoSpacing">
    <w:name w:val="No Spacing"/>
    <w:uiPriority w:val="39"/>
    <w:semiHidden/>
    <w:unhideWhenUsed/>
    <w:rsid w:val="00BE2385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FD61A0"/>
  </w:style>
  <w:style w:type="paragraph" w:styleId="NormalIndent">
    <w:name w:val="Normal Indent"/>
    <w:basedOn w:val="Normal"/>
    <w:uiPriority w:val="99"/>
    <w:semiHidden/>
    <w:unhideWhenUsed/>
    <w:rsid w:val="00BE2385"/>
    <w:pPr>
      <w:ind w:left="708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E238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E2385"/>
  </w:style>
  <w:style w:type="paragraph" w:styleId="TOAHeading">
    <w:name w:val="toa heading"/>
    <w:basedOn w:val="Heading2"/>
    <w:next w:val="Normal"/>
    <w:uiPriority w:val="99"/>
    <w:semiHidden/>
    <w:unhideWhenUsed/>
    <w:rsid w:val="00FD61A0"/>
    <w:pPr>
      <w:outlineLvl w:val="9"/>
    </w:pPr>
  </w:style>
  <w:style w:type="paragraph" w:styleId="TOC1">
    <w:name w:val="toc 1"/>
    <w:basedOn w:val="Normal"/>
    <w:next w:val="Normal"/>
    <w:autoRedefine/>
    <w:uiPriority w:val="49"/>
    <w:semiHidden/>
    <w:unhideWhenUsed/>
    <w:rsid w:val="00BE2385"/>
    <w:pPr>
      <w:spacing w:after="100"/>
    </w:pPr>
  </w:style>
  <w:style w:type="paragraph" w:styleId="TOCHeading">
    <w:name w:val="TOC Heading"/>
    <w:basedOn w:val="Heading2"/>
    <w:next w:val="Normal"/>
    <w:uiPriority w:val="49"/>
    <w:semiHidden/>
    <w:unhideWhenUsed/>
    <w:rsid w:val="00FD61A0"/>
    <w:pPr>
      <w:outlineLvl w:val="9"/>
    </w:pPr>
  </w:style>
  <w:style w:type="character" w:styleId="BookTitle">
    <w:name w:val="Book Title"/>
    <w:basedOn w:val="DefaultParagraphFont"/>
    <w:uiPriority w:val="43"/>
    <w:semiHidden/>
    <w:unhideWhenUsed/>
    <w:rsid w:val="003C3E57"/>
    <w:rPr>
      <w:b/>
      <w:b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132A9"/>
    <w:rPr>
      <w:sz w:val="16"/>
      <w:szCs w:val="16"/>
    </w:rPr>
  </w:style>
  <w:style w:type="character" w:styleId="Emphasis">
    <w:name w:val="Emphasis"/>
    <w:aliases w:val="PPF - Emphasis"/>
    <w:basedOn w:val="DefaultParagraphFont"/>
    <w:uiPriority w:val="8"/>
    <w:unhideWhenUsed/>
    <w:qFormat/>
    <w:rsid w:val="00686186"/>
    <w:rPr>
      <w:iCs/>
      <w:color w:val="B06F41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3132A9"/>
    <w:rPr>
      <w:vertAlign w:val="superscript"/>
    </w:rPr>
  </w:style>
  <w:style w:type="character" w:styleId="FollowedHyperlink">
    <w:name w:val="FollowedHyperlink"/>
    <w:basedOn w:val="Hyperlink"/>
    <w:uiPriority w:val="99"/>
    <w:semiHidden/>
    <w:unhideWhenUsed/>
    <w:rsid w:val="00D02446"/>
    <w:rPr>
      <w:color w:val="A8A8A8" w:themeColor="accent4"/>
      <w:u w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132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2446"/>
    <w:rPr>
      <w:color w:val="auto"/>
      <w:u w:val="none"/>
    </w:rPr>
  </w:style>
  <w:style w:type="character" w:styleId="IntenseEmphasis">
    <w:name w:val="Intense Emphasis"/>
    <w:basedOn w:val="DefaultParagraphFont"/>
    <w:uiPriority w:val="39"/>
    <w:semiHidden/>
    <w:unhideWhenUsed/>
    <w:rsid w:val="00825662"/>
    <w:rPr>
      <w:b/>
      <w:bCs/>
      <w:iCs/>
      <w:color w:val="B06F41" w:themeColor="accent1"/>
    </w:rPr>
  </w:style>
  <w:style w:type="character" w:styleId="IntenseReference">
    <w:name w:val="Intense Reference"/>
    <w:basedOn w:val="DefaultParagraphFont"/>
    <w:uiPriority w:val="42"/>
    <w:semiHidden/>
    <w:unhideWhenUsed/>
    <w:rsid w:val="003C3E57"/>
    <w:rPr>
      <w:b/>
      <w:bCs/>
      <w:color w:val="002C5A" w:themeColor="accent2"/>
      <w:spacing w:val="5"/>
      <w:u w:val="none"/>
    </w:rPr>
  </w:style>
  <w:style w:type="character" w:styleId="LineNumber">
    <w:name w:val="line number"/>
    <w:basedOn w:val="DefaultParagraphFont"/>
    <w:uiPriority w:val="99"/>
    <w:semiHidden/>
    <w:unhideWhenUsed/>
    <w:rsid w:val="003132A9"/>
  </w:style>
  <w:style w:type="character" w:styleId="PlaceholderText">
    <w:name w:val="Placeholder Text"/>
    <w:basedOn w:val="DefaultParagraphFont"/>
    <w:uiPriority w:val="99"/>
    <w:semiHidden/>
    <w:unhideWhenUsed/>
    <w:rsid w:val="003132A9"/>
    <w:rPr>
      <w:color w:val="808080"/>
    </w:rPr>
  </w:style>
  <w:style w:type="character" w:styleId="Strong">
    <w:name w:val="Strong"/>
    <w:basedOn w:val="DefaultParagraphFont"/>
    <w:uiPriority w:val="39"/>
    <w:semiHidden/>
    <w:unhideWhenUsed/>
    <w:rsid w:val="003132A9"/>
    <w:rPr>
      <w:b/>
      <w:bCs/>
    </w:rPr>
  </w:style>
  <w:style w:type="character" w:styleId="SubtleEmphasis">
    <w:name w:val="Subtle Emphasis"/>
    <w:basedOn w:val="DefaultParagraphFont"/>
    <w:uiPriority w:val="39"/>
    <w:semiHidden/>
    <w:unhideWhenUsed/>
    <w:rsid w:val="00825662"/>
    <w:rPr>
      <w:iCs/>
      <w:color w:val="A8A8A8" w:themeColor="accent4"/>
    </w:rPr>
  </w:style>
  <w:style w:type="character" w:styleId="SubtleReference">
    <w:name w:val="Subtle Reference"/>
    <w:basedOn w:val="DefaultParagraphFont"/>
    <w:uiPriority w:val="41"/>
    <w:semiHidden/>
    <w:unhideWhenUsed/>
    <w:rsid w:val="003C3E57"/>
    <w:rPr>
      <w:color w:val="002C5A" w:themeColor="accent2"/>
      <w:u w:val="none"/>
    </w:rPr>
  </w:style>
  <w:style w:type="character" w:styleId="PageNumber">
    <w:name w:val="page number"/>
    <w:aliases w:val="PPF - Page Number"/>
    <w:basedOn w:val="DefaultParagraphFont"/>
    <w:uiPriority w:val="38"/>
    <w:semiHidden/>
    <w:unhideWhenUsed/>
    <w:rsid w:val="00072CA6"/>
  </w:style>
  <w:style w:type="paragraph" w:styleId="ListBullet2">
    <w:name w:val="List Bullet 2"/>
    <w:aliases w:val="PPF - List Bullet 2"/>
    <w:basedOn w:val="ListBullet"/>
    <w:uiPriority w:val="19"/>
    <w:semiHidden/>
    <w:unhideWhenUsed/>
    <w:rsid w:val="00B2582E"/>
    <w:pPr>
      <w:numPr>
        <w:ilvl w:val="1"/>
      </w:numPr>
    </w:pPr>
  </w:style>
  <w:style w:type="paragraph" w:styleId="ListBullet3">
    <w:name w:val="List Bullet 3"/>
    <w:aliases w:val="PPF - List Bullet 3"/>
    <w:basedOn w:val="ListBullet2"/>
    <w:uiPriority w:val="19"/>
    <w:semiHidden/>
    <w:unhideWhenUsed/>
    <w:rsid w:val="00B2582E"/>
    <w:pPr>
      <w:numPr>
        <w:ilvl w:val="2"/>
      </w:numPr>
    </w:pPr>
  </w:style>
  <w:style w:type="paragraph" w:styleId="ListBullet4">
    <w:name w:val="List Bullet 4"/>
    <w:aliases w:val="PPF - List Bullet 4"/>
    <w:basedOn w:val="ListBullet3"/>
    <w:uiPriority w:val="19"/>
    <w:semiHidden/>
    <w:unhideWhenUsed/>
    <w:rsid w:val="00B2582E"/>
    <w:pPr>
      <w:numPr>
        <w:ilvl w:val="3"/>
      </w:numPr>
    </w:pPr>
  </w:style>
  <w:style w:type="paragraph" w:styleId="ListBullet5">
    <w:name w:val="List Bullet 5"/>
    <w:aliases w:val="PPF - List Bullet 5"/>
    <w:basedOn w:val="ListBullet4"/>
    <w:uiPriority w:val="19"/>
    <w:semiHidden/>
    <w:unhideWhenUsed/>
    <w:rsid w:val="00B2582E"/>
    <w:pPr>
      <w:numPr>
        <w:ilvl w:val="4"/>
      </w:numPr>
    </w:pPr>
  </w:style>
  <w:style w:type="paragraph" w:styleId="ListContinue2">
    <w:name w:val="List Continue 2"/>
    <w:aliases w:val="PPF - List Continue 2"/>
    <w:basedOn w:val="ListContinue"/>
    <w:uiPriority w:val="22"/>
    <w:semiHidden/>
    <w:unhideWhenUsed/>
    <w:rsid w:val="0096701D"/>
    <w:pPr>
      <w:numPr>
        <w:ilvl w:val="1"/>
      </w:numPr>
    </w:pPr>
  </w:style>
  <w:style w:type="paragraph" w:styleId="ListContinue3">
    <w:name w:val="List Continue 3"/>
    <w:aliases w:val="PPF - List Continue 3"/>
    <w:basedOn w:val="ListContinue2"/>
    <w:uiPriority w:val="22"/>
    <w:semiHidden/>
    <w:unhideWhenUsed/>
    <w:rsid w:val="0096701D"/>
    <w:pPr>
      <w:numPr>
        <w:ilvl w:val="2"/>
      </w:numPr>
    </w:pPr>
  </w:style>
  <w:style w:type="paragraph" w:styleId="ListContinue4">
    <w:name w:val="List Continue 4"/>
    <w:aliases w:val="PPF - List Continue 4"/>
    <w:basedOn w:val="ListContinue3"/>
    <w:uiPriority w:val="22"/>
    <w:semiHidden/>
    <w:unhideWhenUsed/>
    <w:rsid w:val="0096701D"/>
    <w:pPr>
      <w:numPr>
        <w:ilvl w:val="3"/>
      </w:numPr>
    </w:pPr>
  </w:style>
  <w:style w:type="paragraph" w:styleId="ListContinue5">
    <w:name w:val="List Continue 5"/>
    <w:aliases w:val="PPF - List Continue 5"/>
    <w:basedOn w:val="ListContinue4"/>
    <w:uiPriority w:val="22"/>
    <w:semiHidden/>
    <w:unhideWhenUsed/>
    <w:rsid w:val="0096701D"/>
    <w:pPr>
      <w:numPr>
        <w:ilvl w:val="4"/>
      </w:numPr>
    </w:pPr>
  </w:style>
  <w:style w:type="paragraph" w:styleId="ListNumber2">
    <w:name w:val="List Number 2"/>
    <w:aliases w:val="PPF - List Number 2"/>
    <w:basedOn w:val="ListNumber"/>
    <w:uiPriority w:val="20"/>
    <w:semiHidden/>
    <w:unhideWhenUsed/>
    <w:rsid w:val="0057201F"/>
    <w:pPr>
      <w:numPr>
        <w:ilvl w:val="1"/>
      </w:numPr>
    </w:pPr>
  </w:style>
  <w:style w:type="paragraph" w:styleId="ListNumber3">
    <w:name w:val="List Number 3"/>
    <w:aliases w:val="PPF - List Number 3"/>
    <w:basedOn w:val="ListNumber2"/>
    <w:uiPriority w:val="20"/>
    <w:semiHidden/>
    <w:unhideWhenUsed/>
    <w:rsid w:val="0057201F"/>
    <w:pPr>
      <w:numPr>
        <w:ilvl w:val="2"/>
      </w:numPr>
    </w:pPr>
  </w:style>
  <w:style w:type="paragraph" w:styleId="ListNumber4">
    <w:name w:val="List Number 4"/>
    <w:aliases w:val="PPF - List Number 4"/>
    <w:basedOn w:val="ListNumber3"/>
    <w:uiPriority w:val="20"/>
    <w:semiHidden/>
    <w:unhideWhenUsed/>
    <w:rsid w:val="0057201F"/>
    <w:pPr>
      <w:numPr>
        <w:ilvl w:val="3"/>
      </w:numPr>
    </w:pPr>
  </w:style>
  <w:style w:type="paragraph" w:styleId="ListNumber5">
    <w:name w:val="List Number 5"/>
    <w:aliases w:val="PPF - List Number 5"/>
    <w:basedOn w:val="ListNumber4"/>
    <w:uiPriority w:val="20"/>
    <w:semiHidden/>
    <w:unhideWhenUsed/>
    <w:rsid w:val="0057201F"/>
    <w:pPr>
      <w:numPr>
        <w:ilvl w:val="4"/>
      </w:numPr>
    </w:pPr>
  </w:style>
  <w:style w:type="character" w:customStyle="1" w:styleId="Heading2Char">
    <w:name w:val="Heading 2 Char"/>
    <w:aliases w:val="PPF - Heading 2 Char"/>
    <w:basedOn w:val="DefaultParagraphFont"/>
    <w:link w:val="Heading2"/>
    <w:uiPriority w:val="11"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5Char">
    <w:name w:val="Heading 5 Char"/>
    <w:basedOn w:val="DefaultParagraphFont"/>
    <w:link w:val="Heading5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772EF0"/>
    <w:rPr>
      <w:rFonts w:asciiTheme="majorHAnsi" w:eastAsiaTheme="majorEastAsia" w:hAnsiTheme="majorHAnsi" w:cstheme="majorBidi"/>
      <w:b/>
      <w:bCs/>
      <w:color w:val="002C5A" w:themeColor="text2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35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F0"/>
  </w:style>
  <w:style w:type="paragraph" w:styleId="BodyText3">
    <w:name w:val="Body Text 3"/>
    <w:basedOn w:val="Normal"/>
    <w:link w:val="BodyText3Char"/>
    <w:uiPriority w:val="99"/>
    <w:semiHidden/>
    <w:unhideWhenUsed/>
    <w:rsid w:val="00F435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F0"/>
    <w:rPr>
      <w:sz w:val="16"/>
      <w:szCs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435A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3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3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F0"/>
    <w:rPr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435A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F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35AE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F0"/>
    <w:rPr>
      <w:rFonts w:ascii="Consolas" w:hAnsi="Consola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435A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435A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435A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435A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435A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435A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435A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435AE"/>
    <w:pPr>
      <w:spacing w:line="240" w:lineRule="auto"/>
      <w:ind w:left="1980" w:hanging="220"/>
    </w:pPr>
  </w:style>
  <w:style w:type="paragraph" w:styleId="List2">
    <w:name w:val="List 2"/>
    <w:basedOn w:val="Normal"/>
    <w:uiPriority w:val="99"/>
    <w:semiHidden/>
    <w:unhideWhenUsed/>
    <w:rsid w:val="00F43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43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43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435AE"/>
    <w:pPr>
      <w:ind w:left="1415" w:hanging="283"/>
      <w:contextualSpacing/>
    </w:pPr>
  </w:style>
  <w:style w:type="paragraph" w:styleId="TOC2">
    <w:name w:val="toc 2"/>
    <w:basedOn w:val="Normal"/>
    <w:next w:val="Normal"/>
    <w:autoRedefine/>
    <w:uiPriority w:val="49"/>
    <w:semiHidden/>
    <w:unhideWhenUsed/>
    <w:rsid w:val="00F435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49"/>
    <w:semiHidden/>
    <w:unhideWhenUsed/>
    <w:rsid w:val="00F435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49"/>
    <w:semiHidden/>
    <w:unhideWhenUsed/>
    <w:rsid w:val="00F435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49"/>
    <w:semiHidden/>
    <w:unhideWhenUsed/>
    <w:rsid w:val="00F435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49"/>
    <w:semiHidden/>
    <w:unhideWhenUsed/>
    <w:rsid w:val="00F435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49"/>
    <w:semiHidden/>
    <w:unhideWhenUsed/>
    <w:rsid w:val="00F435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49"/>
    <w:semiHidden/>
    <w:unhideWhenUsed/>
    <w:rsid w:val="00F435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49"/>
    <w:semiHidden/>
    <w:unhideWhenUsed/>
    <w:rsid w:val="00F435AE"/>
    <w:pPr>
      <w:spacing w:after="100"/>
      <w:ind w:left="1760"/>
    </w:pPr>
  </w:style>
  <w:style w:type="character" w:styleId="HTMLAcronym">
    <w:name w:val="HTML Acronym"/>
    <w:basedOn w:val="DefaultParagraphFont"/>
    <w:uiPriority w:val="99"/>
    <w:semiHidden/>
    <w:unhideWhenUsed/>
    <w:rsid w:val="00F435AE"/>
  </w:style>
  <w:style w:type="character" w:styleId="HTMLCite">
    <w:name w:val="HTML Cite"/>
    <w:basedOn w:val="DefaultParagraphFont"/>
    <w:uiPriority w:val="99"/>
    <w:semiHidden/>
    <w:unhideWhenUsed/>
    <w:rsid w:val="00F435A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435A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435A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435A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435AE"/>
    <w:rPr>
      <w:i/>
      <w:iCs/>
    </w:rPr>
  </w:style>
  <w:style w:type="paragraph" w:customStyle="1" w:styleId="PPF-ListLetter">
    <w:name w:val="PPF - List Letter"/>
    <w:basedOn w:val="Normal"/>
    <w:uiPriority w:val="21"/>
    <w:qFormat/>
    <w:rsid w:val="00E202D3"/>
    <w:pPr>
      <w:numPr>
        <w:numId w:val="25"/>
      </w:numPr>
      <w:contextualSpacing/>
    </w:pPr>
  </w:style>
  <w:style w:type="numbering" w:customStyle="1" w:styleId="ListNumberPPF">
    <w:name w:val="List Number (PPF)"/>
    <w:uiPriority w:val="99"/>
    <w:rsid w:val="0057201F"/>
    <w:pPr>
      <w:numPr>
        <w:numId w:val="12"/>
      </w:numPr>
    </w:pPr>
  </w:style>
  <w:style w:type="numbering" w:customStyle="1" w:styleId="ListBulletPPF">
    <w:name w:val="List Bullet (PPF)"/>
    <w:uiPriority w:val="99"/>
    <w:rsid w:val="00B2582E"/>
    <w:pPr>
      <w:numPr>
        <w:numId w:val="14"/>
      </w:numPr>
    </w:pPr>
  </w:style>
  <w:style w:type="numbering" w:customStyle="1" w:styleId="ListLetterPPF">
    <w:name w:val="List Letter (PPF)"/>
    <w:uiPriority w:val="99"/>
    <w:rsid w:val="005D3A94"/>
    <w:pPr>
      <w:numPr>
        <w:numId w:val="24"/>
      </w:numPr>
    </w:pPr>
  </w:style>
  <w:style w:type="numbering" w:customStyle="1" w:styleId="ListContinuePPF">
    <w:name w:val="List Continue (PPF)"/>
    <w:uiPriority w:val="99"/>
    <w:rsid w:val="0096701D"/>
    <w:pPr>
      <w:numPr>
        <w:numId w:val="26"/>
      </w:numPr>
    </w:pPr>
  </w:style>
  <w:style w:type="table" w:styleId="TableGrid">
    <w:name w:val="Table Grid"/>
    <w:basedOn w:val="TableNormal"/>
    <w:uiPriority w:val="59"/>
    <w:rsid w:val="00723F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F-TableText">
    <w:name w:val="PPF - Table Text"/>
    <w:basedOn w:val="Normal"/>
    <w:uiPriority w:val="36"/>
    <w:qFormat/>
    <w:rsid w:val="00AD7474"/>
    <w:pPr>
      <w:spacing w:line="240" w:lineRule="auto"/>
    </w:pPr>
  </w:style>
  <w:style w:type="table" w:customStyle="1" w:styleId="PPFTable">
    <w:name w:val="PPF Table"/>
    <w:basedOn w:val="TableNormal"/>
    <w:uiPriority w:val="99"/>
    <w:qFormat/>
    <w:rsid w:val="00CC0E14"/>
    <w:pPr>
      <w:spacing w:line="240" w:lineRule="auto"/>
      <w:jc w:val="right"/>
    </w:pPr>
    <w:tblPr>
      <w:tblBorders>
        <w:top w:val="single" w:sz="4" w:space="0" w:color="B06F41" w:themeColor="accent1"/>
        <w:bottom w:val="single" w:sz="4" w:space="0" w:color="B06F41" w:themeColor="accent1"/>
        <w:insideH w:val="single" w:sz="4" w:space="0" w:color="B06F41" w:themeColor="accent1"/>
        <w:insideV w:val="single" w:sz="4" w:space="0" w:color="B06F41" w:themeColor="accent1"/>
      </w:tblBorders>
      <w:tblCellMar>
        <w:top w:w="28" w:type="dxa"/>
        <w:left w:w="57" w:type="dxa"/>
        <w:bottom w:w="40" w:type="dxa"/>
        <w:right w:w="85" w:type="dxa"/>
      </w:tblCellMar>
    </w:tblPr>
    <w:tblStylePr w:type="fir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  <w:shd w:val="clear" w:color="auto" w:fill="D8D8D8" w:themeFill="accent3"/>
      </w:tcPr>
    </w:tblStylePr>
    <w:tblStylePr w:type="lastRow">
      <w:rPr>
        <w:b/>
      </w:rPr>
      <w:tblPr/>
      <w:tcPr>
        <w:tcBorders>
          <w:top w:val="single" w:sz="18" w:space="0" w:color="B06F41" w:themeColor="accent1"/>
          <w:left w:val="nil"/>
          <w:bottom w:val="single" w:sz="4" w:space="0" w:color="B06F41" w:themeColor="accent1"/>
          <w:right w:val="nil"/>
          <w:insideH w:val="nil"/>
          <w:insideV w:val="single" w:sz="4" w:space="0" w:color="B06F41" w:themeColor="accent1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f-art.cz/cs/sbirka-fotografi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jewska@udu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adlecova@ppf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PF">
      <a:dk1>
        <a:sysClr val="windowText" lastClr="000000"/>
      </a:dk1>
      <a:lt1>
        <a:sysClr val="window" lastClr="FFFFFF"/>
      </a:lt1>
      <a:dk2>
        <a:srgbClr val="002C5A"/>
      </a:dk2>
      <a:lt2>
        <a:srgbClr val="F6EFE2"/>
      </a:lt2>
      <a:accent1>
        <a:srgbClr val="B06F41"/>
      </a:accent1>
      <a:accent2>
        <a:srgbClr val="002C5A"/>
      </a:accent2>
      <a:accent3>
        <a:srgbClr val="D8D8D8"/>
      </a:accent3>
      <a:accent4>
        <a:srgbClr val="A8A8A8"/>
      </a:accent4>
      <a:accent5>
        <a:srgbClr val="F0E1D7"/>
      </a:accent5>
      <a:accent6>
        <a:srgbClr val="D3A789"/>
      </a:accent6>
      <a:hlink>
        <a:srgbClr val="002C5A"/>
      </a:hlink>
      <a:folHlink>
        <a:srgbClr val="A8A8A8"/>
      </a:folHlink>
    </a:clrScheme>
    <a:fontScheme name="PP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828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Tkadlecová Jitka</dc:creator>
  <cp:keywords/>
  <dc:description/>
  <cp:lastModifiedBy>Tkadlecová Jitka</cp:lastModifiedBy>
  <cp:revision>4</cp:revision>
  <cp:lastPrinted>2019-06-25T12:16:00Z</cp:lastPrinted>
  <dcterms:created xsi:type="dcterms:W3CDTF">2019-06-26T07:56:00Z</dcterms:created>
  <dcterms:modified xsi:type="dcterms:W3CDTF">2019-06-26T08:04:00Z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1071910597</vt:i4>
  </property>
  <property fmtid="{D5CDD505-2E9C-101B-9397-08002B2CF9AE}" pid="4" name="_EmailSubject">
    <vt:lpwstr>Tisková zpráva k výstavě Sudek: Obrazy a odrazy</vt:lpwstr>
  </property>
  <property fmtid="{D5CDD505-2E9C-101B-9397-08002B2CF9AE}" pid="5" name="_AuthorEmail">
    <vt:lpwstr>tkadlecova@ppf.cz</vt:lpwstr>
  </property>
  <property fmtid="{D5CDD505-2E9C-101B-9397-08002B2CF9AE}" pid="6" name="_AuthorEmailDisplayName">
    <vt:lpwstr>Tkadlecová Jitka</vt:lpwstr>
  </property>
  <property fmtid="{D5CDD505-2E9C-101B-9397-08002B2CF9AE}" pid="7" name="_ReviewingToolsShownOnce">
    <vt:lpwstr/>
  </property>
</Properties>
</file>